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0" w:rsidRDefault="005B1810" w:rsidP="00021F78">
      <w:pPr>
        <w:jc w:val="both"/>
      </w:pPr>
    </w:p>
    <w:p w:rsidR="00F666A8" w:rsidRDefault="00F666A8" w:rsidP="00021F78">
      <w:pPr>
        <w:jc w:val="both"/>
      </w:pPr>
    </w:p>
    <w:p w:rsidR="00EB4B62" w:rsidRDefault="00EB4B62" w:rsidP="00021F78">
      <w:pPr>
        <w:jc w:val="both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0302CEF" wp14:editId="0338B2A8">
            <wp:simplePos x="0" y="0"/>
            <wp:positionH relativeFrom="page">
              <wp:posOffset>-238125</wp:posOffset>
            </wp:positionH>
            <wp:positionV relativeFrom="paragraph">
              <wp:posOffset>-899795</wp:posOffset>
            </wp:positionV>
            <wp:extent cx="7943921" cy="1704975"/>
            <wp:effectExtent l="0" t="0" r="0" b="0"/>
            <wp:wrapNone/>
            <wp:docPr id="2" name="Immagine 2" descr="Roberto:Users:roberto:Lavori:Confindustria:4.manager:4.M_esecutivi:Template:testatina_CI_Tavola diseg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berto:Users:roberto:Lavori:Confindustria:4.manager:4.M_esecutivi:Template:testatina_CI_Tavola disegno 1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7103" cy="1705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4B62" w:rsidRDefault="00EB4B62" w:rsidP="00021F78">
      <w:pPr>
        <w:jc w:val="both"/>
      </w:pPr>
    </w:p>
    <w:p w:rsidR="00EB4B62" w:rsidRDefault="00EB4B62" w:rsidP="00021F78">
      <w:pPr>
        <w:jc w:val="both"/>
      </w:pPr>
    </w:p>
    <w:p w:rsidR="00EB4B62" w:rsidRDefault="00EB4B62" w:rsidP="00021F78">
      <w:pPr>
        <w:jc w:val="both"/>
      </w:pPr>
    </w:p>
    <w:p w:rsidR="006B26F4" w:rsidRPr="006B26F4" w:rsidRDefault="003A1913" w:rsidP="00021F78">
      <w:pPr>
        <w:jc w:val="center"/>
        <w:rPr>
          <w:b/>
        </w:rPr>
      </w:pPr>
      <w:r w:rsidRPr="006B26F4">
        <w:rPr>
          <w:b/>
        </w:rPr>
        <w:t>COMUNICATO STAMPA</w:t>
      </w:r>
    </w:p>
    <w:p w:rsidR="00EB4B62" w:rsidRDefault="00EB4B62" w:rsidP="00021F78">
      <w:pPr>
        <w:jc w:val="center"/>
        <w:rPr>
          <w:b/>
        </w:rPr>
      </w:pPr>
      <w:r w:rsidRPr="006B26F4">
        <w:rPr>
          <w:b/>
        </w:rPr>
        <w:t>“</w:t>
      </w:r>
      <w:r w:rsidR="001322B4">
        <w:rPr>
          <w:b/>
        </w:rPr>
        <w:t>4.MANAGER: Competenze manageriali per il rilancio dei territori</w:t>
      </w:r>
      <w:r w:rsidRPr="006B26F4">
        <w:rPr>
          <w:b/>
        </w:rPr>
        <w:t>”</w:t>
      </w:r>
    </w:p>
    <w:p w:rsidR="00257A22" w:rsidRPr="006B26F4" w:rsidRDefault="00257A22" w:rsidP="00021F78">
      <w:pPr>
        <w:jc w:val="center"/>
        <w:rPr>
          <w:b/>
        </w:rPr>
      </w:pPr>
      <w:r>
        <w:rPr>
          <w:b/>
        </w:rPr>
        <w:t>Audizione con le Commissioni IX e XI della Conferenza delle Regioni e Province Autonome</w:t>
      </w:r>
    </w:p>
    <w:p w:rsidR="00B63BFE" w:rsidRDefault="00B63BFE" w:rsidP="00021F78">
      <w:pPr>
        <w:jc w:val="both"/>
        <w:rPr>
          <w:rFonts w:cstheme="minorHAnsi"/>
          <w:sz w:val="24"/>
          <w:szCs w:val="24"/>
        </w:rPr>
      </w:pPr>
    </w:p>
    <w:p w:rsidR="00E74DF6" w:rsidRPr="004A76D7" w:rsidRDefault="00021F78" w:rsidP="00021F78">
      <w:pPr>
        <w:jc w:val="both"/>
        <w:rPr>
          <w:rFonts w:cstheme="minorHAnsi"/>
        </w:rPr>
      </w:pPr>
      <w:r>
        <w:t>Roma, 9</w:t>
      </w:r>
      <w:r>
        <w:t xml:space="preserve"> Maggio 2018 - </w:t>
      </w:r>
      <w:r w:rsidR="008745A8" w:rsidRPr="004A76D7">
        <w:rPr>
          <w:rFonts w:cstheme="minorHAnsi"/>
        </w:rPr>
        <w:t>Si è svolta</w:t>
      </w:r>
      <w:r w:rsidR="001322B4" w:rsidRPr="004A76D7">
        <w:rPr>
          <w:rFonts w:cstheme="minorHAnsi"/>
        </w:rPr>
        <w:t xml:space="preserve"> oggi</w:t>
      </w:r>
      <w:r w:rsidR="00296B61" w:rsidRPr="004A76D7">
        <w:rPr>
          <w:rFonts w:cstheme="minorHAnsi"/>
        </w:rPr>
        <w:t xml:space="preserve">, presso </w:t>
      </w:r>
      <w:r w:rsidR="007321EF" w:rsidRPr="004A76D7">
        <w:rPr>
          <w:rFonts w:cstheme="minorHAnsi"/>
        </w:rPr>
        <w:t>la sede della Conferenza delle Regioni e Province autonome</w:t>
      </w:r>
      <w:r w:rsidR="00296B61" w:rsidRPr="004A76D7">
        <w:rPr>
          <w:rFonts w:cstheme="minorHAnsi"/>
        </w:rPr>
        <w:t>,</w:t>
      </w:r>
      <w:r w:rsidR="001322B4" w:rsidRPr="004A76D7">
        <w:rPr>
          <w:rFonts w:cstheme="minorHAnsi"/>
        </w:rPr>
        <w:t xml:space="preserve"> </w:t>
      </w:r>
      <w:r w:rsidR="008745A8" w:rsidRPr="004A76D7">
        <w:rPr>
          <w:rFonts w:cstheme="minorHAnsi"/>
        </w:rPr>
        <w:t>la prima</w:t>
      </w:r>
      <w:r w:rsidR="001322B4" w:rsidRPr="004A76D7">
        <w:rPr>
          <w:rFonts w:cstheme="minorHAnsi"/>
        </w:rPr>
        <w:t xml:space="preserve"> </w:t>
      </w:r>
      <w:r w:rsidR="008745A8" w:rsidRPr="004A76D7">
        <w:rPr>
          <w:rFonts w:cstheme="minorHAnsi"/>
        </w:rPr>
        <w:t>riunione congiunta</w:t>
      </w:r>
      <w:r w:rsidR="001322B4" w:rsidRPr="004A76D7">
        <w:rPr>
          <w:rFonts w:cstheme="minorHAnsi"/>
        </w:rPr>
        <w:t xml:space="preserve"> </w:t>
      </w:r>
      <w:r w:rsidR="006A363D" w:rsidRPr="004A76D7">
        <w:rPr>
          <w:rFonts w:cstheme="minorHAnsi"/>
        </w:rPr>
        <w:t>tra 4.MANAGER,</w:t>
      </w:r>
      <w:r w:rsidR="00CE3511" w:rsidRPr="004A76D7">
        <w:rPr>
          <w:rFonts w:cstheme="minorHAnsi"/>
        </w:rPr>
        <w:t xml:space="preserve"> la nuova Associazione nata </w:t>
      </w:r>
      <w:r w:rsidR="00986CCA" w:rsidRPr="004A76D7">
        <w:rPr>
          <w:rFonts w:cstheme="minorHAnsi"/>
        </w:rPr>
        <w:t xml:space="preserve">dalla </w:t>
      </w:r>
      <w:r w:rsidR="001D2C82" w:rsidRPr="004A76D7">
        <w:rPr>
          <w:rFonts w:cstheme="minorHAnsi"/>
        </w:rPr>
        <w:t>sinergia</w:t>
      </w:r>
      <w:r w:rsidR="00986CCA" w:rsidRPr="004A76D7">
        <w:rPr>
          <w:rFonts w:cstheme="minorHAnsi"/>
        </w:rPr>
        <w:t xml:space="preserve"> tra</w:t>
      </w:r>
      <w:r w:rsidR="00CE3511" w:rsidRPr="004A76D7">
        <w:rPr>
          <w:rFonts w:cstheme="minorHAnsi"/>
        </w:rPr>
        <w:t xml:space="preserve"> Confindustria e Federmanager</w:t>
      </w:r>
      <w:r w:rsidR="00986CCA" w:rsidRPr="004A76D7">
        <w:rPr>
          <w:rFonts w:cstheme="minorHAnsi"/>
        </w:rPr>
        <w:t>,</w:t>
      </w:r>
      <w:r w:rsidR="007B1592" w:rsidRPr="004A76D7">
        <w:rPr>
          <w:rFonts w:cstheme="minorHAnsi"/>
        </w:rPr>
        <w:t xml:space="preserve"> </w:t>
      </w:r>
      <w:r w:rsidR="0044514A" w:rsidRPr="004A76D7">
        <w:rPr>
          <w:rFonts w:cstheme="minorHAnsi"/>
        </w:rPr>
        <w:t>l’XI</w:t>
      </w:r>
      <w:r w:rsidR="00F43E32" w:rsidRPr="004A76D7">
        <w:rPr>
          <w:rFonts w:cstheme="minorHAnsi"/>
        </w:rPr>
        <w:t xml:space="preserve"> Commissione Attività produttive </w:t>
      </w:r>
      <w:r w:rsidR="004E3AAC" w:rsidRPr="004A76D7">
        <w:rPr>
          <w:rFonts w:cstheme="minorHAnsi"/>
        </w:rPr>
        <w:t xml:space="preserve">della Conferenza delle Regioni e </w:t>
      </w:r>
      <w:r w:rsidR="00004F0E" w:rsidRPr="004A76D7">
        <w:rPr>
          <w:rFonts w:cstheme="minorHAnsi"/>
        </w:rPr>
        <w:t>le Commissioni</w:t>
      </w:r>
      <w:r w:rsidR="008745A8" w:rsidRPr="004A76D7">
        <w:rPr>
          <w:rFonts w:cstheme="minorHAnsi"/>
        </w:rPr>
        <w:t xml:space="preserve"> Istruzione, Lavoro, Innovazione</w:t>
      </w:r>
      <w:r w:rsidR="001322B4" w:rsidRPr="004A76D7">
        <w:rPr>
          <w:rFonts w:cstheme="minorHAnsi"/>
        </w:rPr>
        <w:t xml:space="preserve"> </w:t>
      </w:r>
      <w:r w:rsidR="008745A8" w:rsidRPr="004A76D7">
        <w:rPr>
          <w:rFonts w:cstheme="minorHAnsi"/>
        </w:rPr>
        <w:t>e Ricerca</w:t>
      </w:r>
      <w:r w:rsidR="00674509" w:rsidRPr="004A76D7">
        <w:rPr>
          <w:rFonts w:cstheme="minorHAnsi"/>
        </w:rPr>
        <w:t xml:space="preserve"> della Conferenza delle Regioni</w:t>
      </w:r>
      <w:r w:rsidR="00F666A8" w:rsidRPr="004A76D7">
        <w:rPr>
          <w:rFonts w:cstheme="minorHAnsi"/>
        </w:rPr>
        <w:t xml:space="preserve">. </w:t>
      </w:r>
    </w:p>
    <w:p w:rsidR="004E6E5E" w:rsidRPr="004A76D7" w:rsidRDefault="004E6E5E" w:rsidP="00021F78">
      <w:pPr>
        <w:jc w:val="both"/>
        <w:rPr>
          <w:rFonts w:cstheme="minorHAnsi"/>
        </w:rPr>
      </w:pPr>
      <w:r w:rsidRPr="004A76D7">
        <w:rPr>
          <w:rFonts w:cstheme="minorHAnsi"/>
        </w:rPr>
        <w:t>All’Audizione hanno parteci</w:t>
      </w:r>
      <w:r w:rsidR="00021F78">
        <w:rPr>
          <w:rFonts w:cstheme="minorHAnsi"/>
        </w:rPr>
        <w:t>pato il Presidente di 4.MANAGER</w:t>
      </w:r>
      <w:r w:rsidRPr="004A76D7">
        <w:rPr>
          <w:rFonts w:cstheme="minorHAnsi"/>
        </w:rPr>
        <w:t xml:space="preserve"> Stefano </w:t>
      </w:r>
      <w:proofErr w:type="spellStart"/>
      <w:r w:rsidRPr="004A76D7">
        <w:rPr>
          <w:rFonts w:cstheme="minorHAnsi"/>
        </w:rPr>
        <w:t>Cuzzilla</w:t>
      </w:r>
      <w:proofErr w:type="spellEnd"/>
      <w:r w:rsidRPr="004A76D7">
        <w:rPr>
          <w:rFonts w:cstheme="minorHAnsi"/>
        </w:rPr>
        <w:t>, il Direttore Generale Fulvio D’</w:t>
      </w:r>
      <w:r w:rsidR="004E3AAC" w:rsidRPr="004A76D7">
        <w:rPr>
          <w:rFonts w:cstheme="minorHAnsi"/>
        </w:rPr>
        <w:t xml:space="preserve">Alvia, l’Assessore </w:t>
      </w:r>
      <w:r w:rsidR="00EA1FA9" w:rsidRPr="004A76D7">
        <w:rPr>
          <w:rFonts w:cstheme="minorHAnsi"/>
        </w:rPr>
        <w:t>alle Attività Produttive</w:t>
      </w:r>
      <w:r w:rsidR="004E3AAC" w:rsidRPr="004A76D7">
        <w:rPr>
          <w:rFonts w:cstheme="minorHAnsi"/>
        </w:rPr>
        <w:t xml:space="preserve"> della Regione Marche Manuela Bora e l’Assessore alla Formazione della Regione Toscana Cristina </w:t>
      </w:r>
      <w:proofErr w:type="spellStart"/>
      <w:r w:rsidR="004E3AAC" w:rsidRPr="004A76D7">
        <w:rPr>
          <w:rFonts w:cstheme="minorHAnsi"/>
        </w:rPr>
        <w:t>Grieco</w:t>
      </w:r>
      <w:proofErr w:type="spellEnd"/>
      <w:r w:rsidR="004E3AAC" w:rsidRPr="004A76D7">
        <w:rPr>
          <w:rFonts w:cstheme="minorHAnsi"/>
        </w:rPr>
        <w:t>.</w:t>
      </w:r>
    </w:p>
    <w:p w:rsidR="003F757C" w:rsidRPr="004A76D7" w:rsidRDefault="00F666A8" w:rsidP="00021F78">
      <w:pPr>
        <w:jc w:val="both"/>
        <w:rPr>
          <w:rFonts w:cstheme="minorHAnsi"/>
        </w:rPr>
      </w:pPr>
      <w:r w:rsidRPr="004A76D7">
        <w:rPr>
          <w:rFonts w:cstheme="minorHAnsi"/>
        </w:rPr>
        <w:t>L’obiettivo è di</w:t>
      </w:r>
      <w:r w:rsidR="00163EDE" w:rsidRPr="004A76D7">
        <w:rPr>
          <w:rFonts w:cstheme="minorHAnsi"/>
        </w:rPr>
        <w:t xml:space="preserve"> delineare </w:t>
      </w:r>
      <w:r w:rsidR="003F757C" w:rsidRPr="004A76D7">
        <w:rPr>
          <w:rFonts w:cstheme="minorHAnsi"/>
        </w:rPr>
        <w:t>strategie e politiche che sostengano sia la creazione di competenze manageriali</w:t>
      </w:r>
      <w:r w:rsidR="007B1592" w:rsidRPr="004A76D7">
        <w:rPr>
          <w:rFonts w:cstheme="minorHAnsi"/>
        </w:rPr>
        <w:t>,</w:t>
      </w:r>
      <w:r w:rsidR="003F757C" w:rsidRPr="004A76D7">
        <w:rPr>
          <w:rFonts w:cstheme="minorHAnsi"/>
        </w:rPr>
        <w:t xml:space="preserve"> sia la domanda di figure manageriali</w:t>
      </w:r>
      <w:r w:rsidR="000E2077" w:rsidRPr="004A76D7">
        <w:rPr>
          <w:rFonts w:cstheme="minorHAnsi"/>
        </w:rPr>
        <w:t>, per far ripartire le PMI e incrementar</w:t>
      </w:r>
      <w:r w:rsidR="005861CD" w:rsidRPr="004A76D7">
        <w:rPr>
          <w:rFonts w:cstheme="minorHAnsi"/>
        </w:rPr>
        <w:t>n</w:t>
      </w:r>
      <w:r w:rsidR="007245CB" w:rsidRPr="004A76D7">
        <w:rPr>
          <w:rFonts w:cstheme="minorHAnsi"/>
        </w:rPr>
        <w:t xml:space="preserve">e la </w:t>
      </w:r>
      <w:r w:rsidR="000E2077" w:rsidRPr="004A76D7">
        <w:rPr>
          <w:rFonts w:cstheme="minorHAnsi"/>
        </w:rPr>
        <w:t>competitività nel mercato globale.</w:t>
      </w:r>
    </w:p>
    <w:p w:rsidR="007B1592" w:rsidRPr="004A76D7" w:rsidRDefault="003A627B" w:rsidP="00021F78">
      <w:pPr>
        <w:jc w:val="both"/>
        <w:rPr>
          <w:rFonts w:cstheme="minorHAnsi"/>
        </w:rPr>
      </w:pPr>
      <w:r w:rsidRPr="004A76D7">
        <w:rPr>
          <w:rFonts w:cstheme="minorHAnsi"/>
        </w:rPr>
        <w:t>La crescita e la produttività delle aziende italiane</w:t>
      </w:r>
      <w:r w:rsidRPr="004A76D7">
        <w:rPr>
          <w:rFonts w:eastAsia="Calibri" w:cstheme="minorHAnsi"/>
        </w:rPr>
        <w:t xml:space="preserve"> ha</w:t>
      </w:r>
      <w:r w:rsidR="00307355" w:rsidRPr="004A76D7">
        <w:rPr>
          <w:rFonts w:eastAsia="Calibri" w:cstheme="minorHAnsi"/>
        </w:rPr>
        <w:t>nno</w:t>
      </w:r>
      <w:r w:rsidRPr="004A76D7">
        <w:rPr>
          <w:rFonts w:eastAsia="Calibri" w:cstheme="minorHAnsi"/>
        </w:rPr>
        <w:t xml:space="preserve"> registrato, n</w:t>
      </w:r>
      <w:r w:rsidRPr="004A76D7">
        <w:rPr>
          <w:rFonts w:cstheme="minorHAnsi"/>
        </w:rPr>
        <w:t>egli ultimi quindici anni</w:t>
      </w:r>
      <w:r w:rsidR="00C63747" w:rsidRPr="004A76D7">
        <w:rPr>
          <w:rFonts w:cstheme="minorHAnsi"/>
        </w:rPr>
        <w:t>,</w:t>
      </w:r>
      <w:r w:rsidRPr="004A76D7">
        <w:rPr>
          <w:rFonts w:cstheme="minorHAnsi"/>
        </w:rPr>
        <w:t xml:space="preserve"> un significativo </w:t>
      </w:r>
      <w:r w:rsidR="00307355" w:rsidRPr="004A76D7">
        <w:rPr>
          <w:rFonts w:cstheme="minorHAnsi"/>
        </w:rPr>
        <w:t>rallentamento</w:t>
      </w:r>
      <w:r w:rsidR="001E36E9" w:rsidRPr="004A76D7">
        <w:rPr>
          <w:rFonts w:cstheme="minorHAnsi"/>
        </w:rPr>
        <w:t>,</w:t>
      </w:r>
      <w:r w:rsidRPr="004A76D7">
        <w:rPr>
          <w:rFonts w:cstheme="minorHAnsi"/>
        </w:rPr>
        <w:t xml:space="preserve"> determinato </w:t>
      </w:r>
      <w:r w:rsidR="00307355" w:rsidRPr="004A76D7">
        <w:rPr>
          <w:rFonts w:cstheme="minorHAnsi"/>
        </w:rPr>
        <w:t>anche</w:t>
      </w:r>
      <w:r w:rsidRPr="004A76D7">
        <w:rPr>
          <w:rFonts w:cstheme="minorHAnsi"/>
        </w:rPr>
        <w:t xml:space="preserve"> da un </w:t>
      </w:r>
      <w:r w:rsidRPr="004A76D7">
        <w:rPr>
          <w:rFonts w:cstheme="minorHAnsi"/>
          <w:b/>
        </w:rPr>
        <w:t>deficit di competenze</w:t>
      </w:r>
      <w:r w:rsidR="00C83438" w:rsidRPr="004A76D7">
        <w:rPr>
          <w:rFonts w:cstheme="minorHAnsi"/>
          <w:b/>
        </w:rPr>
        <w:t xml:space="preserve"> manageriali</w:t>
      </w:r>
      <w:r w:rsidRPr="004A76D7">
        <w:rPr>
          <w:rFonts w:cstheme="minorHAnsi"/>
        </w:rPr>
        <w:t xml:space="preserve">, sia in termini di domanda, che di offerta. </w:t>
      </w:r>
    </w:p>
    <w:p w:rsidR="00D77BCD" w:rsidRPr="004A76D7" w:rsidRDefault="007B1592" w:rsidP="00021F78">
      <w:pPr>
        <w:jc w:val="both"/>
        <w:rPr>
          <w:rFonts w:eastAsia="Calibri" w:cstheme="minorHAnsi"/>
          <w:b/>
        </w:rPr>
      </w:pPr>
      <w:r w:rsidRPr="004A76D7">
        <w:rPr>
          <w:rFonts w:cstheme="minorHAnsi"/>
        </w:rPr>
        <w:t>Infatti</w:t>
      </w:r>
      <w:r w:rsidR="00E32111" w:rsidRPr="004A76D7">
        <w:rPr>
          <w:rFonts w:cstheme="minorHAnsi"/>
        </w:rPr>
        <w:t>,</w:t>
      </w:r>
      <w:r w:rsidRPr="004A76D7">
        <w:rPr>
          <w:rFonts w:cstheme="minorHAnsi"/>
        </w:rPr>
        <w:t xml:space="preserve"> </w:t>
      </w:r>
      <w:r w:rsidR="00E32111" w:rsidRPr="004A76D7">
        <w:rPr>
          <w:rFonts w:eastAsia="Calibri" w:cstheme="minorHAnsi"/>
        </w:rPr>
        <w:t xml:space="preserve">secondo le stime dell’Inps del 2016, </w:t>
      </w:r>
      <w:r w:rsidR="003A627B" w:rsidRPr="004A76D7">
        <w:rPr>
          <w:rFonts w:cstheme="minorHAnsi"/>
        </w:rPr>
        <w:t>t</w:t>
      </w:r>
      <w:r w:rsidR="00D77BCD" w:rsidRPr="004A76D7">
        <w:rPr>
          <w:rFonts w:eastAsia="Calibri" w:cstheme="minorHAnsi"/>
        </w:rPr>
        <w:t xml:space="preserve">ra il </w:t>
      </w:r>
      <w:r w:rsidR="00D77BCD" w:rsidRPr="004A76D7">
        <w:rPr>
          <w:rFonts w:eastAsia="Calibri" w:cstheme="minorHAnsi"/>
          <w:b/>
        </w:rPr>
        <w:t>2008</w:t>
      </w:r>
      <w:r w:rsidR="00D77BCD" w:rsidRPr="004A76D7">
        <w:rPr>
          <w:rFonts w:eastAsia="Calibri" w:cstheme="minorHAnsi"/>
        </w:rPr>
        <w:t xml:space="preserve"> e il </w:t>
      </w:r>
      <w:r w:rsidR="00D77BCD" w:rsidRPr="004A76D7">
        <w:rPr>
          <w:rFonts w:eastAsia="Calibri" w:cstheme="minorHAnsi"/>
          <w:b/>
        </w:rPr>
        <w:t>2016</w:t>
      </w:r>
      <w:r w:rsidR="00D77BCD" w:rsidRPr="004A76D7">
        <w:rPr>
          <w:rFonts w:eastAsia="Calibri" w:cstheme="minorHAnsi"/>
        </w:rPr>
        <w:t xml:space="preserve"> il numero di manager italiani si è ridotto, in termini assoluti, di circa il </w:t>
      </w:r>
      <w:r w:rsidR="00D77BCD" w:rsidRPr="004A76D7">
        <w:rPr>
          <w:rFonts w:eastAsia="Calibri" w:cstheme="minorHAnsi"/>
          <w:b/>
        </w:rPr>
        <w:t>5%</w:t>
      </w:r>
      <w:r w:rsidR="00D77BCD" w:rsidRPr="004A76D7">
        <w:rPr>
          <w:rFonts w:eastAsia="Calibri" w:cstheme="minorHAnsi"/>
        </w:rPr>
        <w:t>, con picchi del 14% nel Mezzogiorno e dell’8% nel Nord Est del Paese.</w:t>
      </w:r>
      <w:r w:rsidR="00C63747" w:rsidRPr="004A76D7">
        <w:rPr>
          <w:rFonts w:eastAsia="Calibri" w:cstheme="minorHAnsi"/>
        </w:rPr>
        <w:t xml:space="preserve"> I</w:t>
      </w:r>
      <w:r w:rsidR="00C63747" w:rsidRPr="004A76D7">
        <w:rPr>
          <w:rFonts w:eastAsia="Calibri" w:cstheme="minorHAnsi"/>
          <w:b/>
        </w:rPr>
        <w:t xml:space="preserve"> </w:t>
      </w:r>
      <w:r w:rsidR="00C63747" w:rsidRPr="004A76D7">
        <w:rPr>
          <w:rFonts w:eastAsia="Calibri" w:cstheme="minorHAnsi"/>
        </w:rPr>
        <w:t>«dirigenti» del settore privato non agricolo sono poco meno di</w:t>
      </w:r>
      <w:r w:rsidR="00C63747" w:rsidRPr="004A76D7">
        <w:rPr>
          <w:rFonts w:eastAsia="Calibri" w:cstheme="minorHAnsi"/>
          <w:b/>
        </w:rPr>
        <w:t xml:space="preserve"> 120.000</w:t>
      </w:r>
      <w:r w:rsidR="00E31C9C" w:rsidRPr="004A76D7">
        <w:rPr>
          <w:rFonts w:eastAsia="Calibri" w:cstheme="minorHAnsi"/>
          <w:b/>
        </w:rPr>
        <w:t xml:space="preserve">, </w:t>
      </w:r>
      <w:r w:rsidR="00C63747" w:rsidRPr="004A76D7">
        <w:rPr>
          <w:rFonts w:eastAsia="Calibri" w:cstheme="minorHAnsi"/>
        </w:rPr>
        <w:t xml:space="preserve">corrispondenti allo </w:t>
      </w:r>
      <w:r w:rsidR="00C63747" w:rsidRPr="004A76D7">
        <w:rPr>
          <w:rFonts w:eastAsia="Calibri" w:cstheme="minorHAnsi"/>
          <w:b/>
        </w:rPr>
        <w:t>0,82% dei 14,7 milioni</w:t>
      </w:r>
      <w:r w:rsidR="00C63747" w:rsidRPr="004A76D7">
        <w:rPr>
          <w:rFonts w:eastAsia="Calibri" w:cstheme="minorHAnsi"/>
        </w:rPr>
        <w:t xml:space="preserve"> </w:t>
      </w:r>
      <w:r w:rsidR="00C63747" w:rsidRPr="004A76D7">
        <w:rPr>
          <w:rFonts w:eastAsia="Calibri" w:cstheme="minorHAnsi"/>
          <w:b/>
        </w:rPr>
        <w:t>di lavoratori dipendenti.</w:t>
      </w:r>
    </w:p>
    <w:p w:rsidR="00971544" w:rsidRPr="004A76D7" w:rsidRDefault="00971544" w:rsidP="00021F78">
      <w:pPr>
        <w:jc w:val="both"/>
        <w:rPr>
          <w:rFonts w:eastAsia="Calibri" w:cstheme="minorHAnsi"/>
        </w:rPr>
      </w:pPr>
      <w:r w:rsidRPr="004A76D7">
        <w:rPr>
          <w:rFonts w:eastAsia="Calibri" w:cstheme="minorHAnsi"/>
        </w:rPr>
        <w:t>Dati, questi, che rilevano un livello di “intensità manageriale” non competitiva rispetto alle sfide a cui sono chiamate</w:t>
      </w:r>
      <w:r w:rsidR="00572CAC" w:rsidRPr="004A76D7">
        <w:rPr>
          <w:rFonts w:eastAsia="Calibri" w:cstheme="minorHAnsi"/>
        </w:rPr>
        <w:t xml:space="preserve"> oggi</w:t>
      </w:r>
      <w:r w:rsidRPr="004A76D7">
        <w:rPr>
          <w:rFonts w:eastAsia="Calibri" w:cstheme="minorHAnsi"/>
        </w:rPr>
        <w:t xml:space="preserve"> le imprese italiane.</w:t>
      </w:r>
    </w:p>
    <w:p w:rsidR="00F15DF5" w:rsidRPr="004A76D7" w:rsidRDefault="00F15DF5" w:rsidP="00021F78">
      <w:pPr>
        <w:jc w:val="both"/>
        <w:rPr>
          <w:rFonts w:eastAsia="Calibri" w:cstheme="minorHAnsi"/>
          <w:b/>
          <w:iCs/>
        </w:rPr>
      </w:pPr>
      <w:r w:rsidRPr="004A76D7">
        <w:rPr>
          <w:rFonts w:eastAsia="Calibri" w:cstheme="minorHAnsi"/>
        </w:rPr>
        <w:t xml:space="preserve">La rilevazione </w:t>
      </w:r>
      <w:proofErr w:type="spellStart"/>
      <w:r w:rsidRPr="004A76D7">
        <w:rPr>
          <w:rFonts w:eastAsia="Calibri" w:cstheme="minorHAnsi"/>
        </w:rPr>
        <w:t>Excelsior</w:t>
      </w:r>
      <w:proofErr w:type="spellEnd"/>
      <w:r w:rsidR="00971544" w:rsidRPr="004A76D7">
        <w:rPr>
          <w:rFonts w:eastAsia="Calibri" w:cstheme="minorHAnsi"/>
        </w:rPr>
        <w:t>, infatti,</w:t>
      </w:r>
      <w:r w:rsidRPr="004A76D7">
        <w:rPr>
          <w:rFonts w:eastAsia="Calibri" w:cstheme="minorHAnsi"/>
        </w:rPr>
        <w:t xml:space="preserve"> indica una domanda di dirigenti che non supera le </w:t>
      </w:r>
      <w:r w:rsidRPr="004A76D7">
        <w:rPr>
          <w:rFonts w:eastAsia="Calibri" w:cstheme="minorHAnsi"/>
          <w:b/>
        </w:rPr>
        <w:t>6.800 unità</w:t>
      </w:r>
      <w:r w:rsidRPr="004A76D7">
        <w:rPr>
          <w:rFonts w:eastAsia="Calibri" w:cstheme="minorHAnsi"/>
        </w:rPr>
        <w:t xml:space="preserve">, </w:t>
      </w:r>
      <w:r w:rsidRPr="004A76D7">
        <w:rPr>
          <w:rFonts w:eastAsia="Calibri" w:cstheme="minorHAnsi"/>
          <w:b/>
        </w:rPr>
        <w:t xml:space="preserve">meno dello 0,2% delle quasi 4,1 milioni di entrate globali, </w:t>
      </w:r>
      <w:r w:rsidRPr="004A76D7">
        <w:rPr>
          <w:rFonts w:eastAsia="Calibri" w:cstheme="minorHAnsi"/>
        </w:rPr>
        <w:t xml:space="preserve">per lo più espressa da imprese di dimensione superiore ai 50 addetti. </w:t>
      </w:r>
      <w:r w:rsidR="001619E3" w:rsidRPr="004A76D7">
        <w:rPr>
          <w:rFonts w:eastAsia="Calibri" w:cstheme="minorHAnsi"/>
        </w:rPr>
        <w:t>Contemporaneamente</w:t>
      </w:r>
      <w:r w:rsidRPr="004A76D7">
        <w:rPr>
          <w:rFonts w:eastAsia="Calibri" w:cstheme="minorHAnsi"/>
        </w:rPr>
        <w:t>, l</w:t>
      </w:r>
      <w:r w:rsidRPr="004A76D7">
        <w:rPr>
          <w:rFonts w:eastAsia="Calibri" w:cstheme="minorHAnsi"/>
          <w:iCs/>
        </w:rPr>
        <w:t xml:space="preserve">a percentuale di casi in cui </w:t>
      </w:r>
      <w:r w:rsidRPr="004A76D7">
        <w:rPr>
          <w:rFonts w:eastAsia="Calibri" w:cstheme="minorHAnsi"/>
          <w:b/>
          <w:iCs/>
        </w:rPr>
        <w:t>le imprese denunciano difficoltà di reperimento per le figure dirigenziali sfiora il 30%.</w:t>
      </w:r>
    </w:p>
    <w:p w:rsidR="00B15367" w:rsidRPr="004A76D7" w:rsidRDefault="00B15367" w:rsidP="00021F78">
      <w:pPr>
        <w:jc w:val="both"/>
        <w:rPr>
          <w:rFonts w:cstheme="minorHAnsi"/>
        </w:rPr>
      </w:pPr>
      <w:r w:rsidRPr="004A76D7">
        <w:rPr>
          <w:rFonts w:cstheme="minorHAnsi"/>
        </w:rPr>
        <w:t xml:space="preserve">La fotografia economica del Paese mostra la necessità di definire strategie e politiche che sostengano sia la creazione di competenze manageriali </w:t>
      </w:r>
      <w:r w:rsidR="00C25729" w:rsidRPr="004A76D7">
        <w:rPr>
          <w:rFonts w:cstheme="minorHAnsi"/>
        </w:rPr>
        <w:t xml:space="preserve">sia la domanda di manager qualificati </w:t>
      </w:r>
      <w:r w:rsidRPr="004A76D7">
        <w:rPr>
          <w:rFonts w:cstheme="minorHAnsi"/>
        </w:rPr>
        <w:t xml:space="preserve">- soprattutto nel campo dell’internazionalizzazione, dell’innovazione e dell’economia circolare. </w:t>
      </w:r>
    </w:p>
    <w:p w:rsidR="00932D3D" w:rsidRPr="004A76D7" w:rsidRDefault="00CC420C" w:rsidP="00021F78">
      <w:pPr>
        <w:jc w:val="both"/>
      </w:pPr>
      <w:r w:rsidRPr="004A76D7">
        <w:t>“</w:t>
      </w:r>
      <w:r w:rsidR="00DF1B8F" w:rsidRPr="004A76D7">
        <w:t xml:space="preserve">Sono onorato di presiedere un organismo creato da Confindustria e Federmanager – </w:t>
      </w:r>
      <w:r w:rsidR="00DF1B8F" w:rsidRPr="00021F78">
        <w:t>ha detto il</w:t>
      </w:r>
      <w:r w:rsidR="00DF1B8F" w:rsidRPr="004A76D7">
        <w:rPr>
          <w:b/>
        </w:rPr>
        <w:t xml:space="preserve"> Presidente di 4.Manager, Stefano </w:t>
      </w:r>
      <w:proofErr w:type="spellStart"/>
      <w:r w:rsidR="00DF1B8F" w:rsidRPr="004A76D7">
        <w:rPr>
          <w:b/>
        </w:rPr>
        <w:t>Cuzzilla</w:t>
      </w:r>
      <w:proofErr w:type="spellEnd"/>
      <w:r w:rsidR="00DF1B8F" w:rsidRPr="004A76D7">
        <w:t xml:space="preserve"> - che viaggiano nella stessa direzione</w:t>
      </w:r>
      <w:r w:rsidR="00BF0A88" w:rsidRPr="004A76D7">
        <w:t>.</w:t>
      </w:r>
      <w:r w:rsidR="00DF1B8F" w:rsidRPr="004A76D7">
        <w:t xml:space="preserve"> </w:t>
      </w:r>
      <w:r w:rsidR="00BF0A88" w:rsidRPr="004A76D7">
        <w:t>V</w:t>
      </w:r>
      <w:r w:rsidR="00DF1B8F" w:rsidRPr="004A76D7">
        <w:t xml:space="preserve">ogliamo coinvolgere le istituzioni nel nostro progetto. </w:t>
      </w:r>
      <w:r w:rsidR="008F7FCE" w:rsidRPr="004A76D7">
        <w:t xml:space="preserve">Siamo molto soddisfatti del colloquio odierno e della possibilità di instaurare una </w:t>
      </w:r>
      <w:r w:rsidR="008F7FCE" w:rsidRPr="004A76D7">
        <w:lastRenderedPageBreak/>
        <w:t xml:space="preserve">partnership tra pubblico e privato, tra imprese e territorio. Crediamo nella sinergia con le Regioni, </w:t>
      </w:r>
      <w:r w:rsidR="000E2077" w:rsidRPr="004A76D7">
        <w:rPr>
          <w:rFonts w:cstheme="minorHAnsi"/>
        </w:rPr>
        <w:t>per avvicinare il mondo del management alla pubblica amministrazione, a vantaggio di uno sviluppo economico dei territori</w:t>
      </w:r>
      <w:r w:rsidR="005861CD" w:rsidRPr="004A76D7">
        <w:rPr>
          <w:rFonts w:cstheme="minorHAnsi"/>
        </w:rPr>
        <w:t>. Crediamo nella necessità di</w:t>
      </w:r>
      <w:r w:rsidR="008F7FCE" w:rsidRPr="004A76D7">
        <w:t xml:space="preserve"> avviare </w:t>
      </w:r>
      <w:r w:rsidR="00813ABF" w:rsidRPr="004A76D7">
        <w:t>un dialogo aperto con le PMI e</w:t>
      </w:r>
      <w:r w:rsidR="006F3B4C" w:rsidRPr="004A76D7">
        <w:t>, nell’ottica dell’industria 4.0,</w:t>
      </w:r>
      <w:r w:rsidR="00813ABF" w:rsidRPr="004A76D7">
        <w:t xml:space="preserve"> </w:t>
      </w:r>
      <w:r w:rsidR="005861CD" w:rsidRPr="004A76D7">
        <w:t xml:space="preserve">ci rendiamo disponibili </w:t>
      </w:r>
      <w:r w:rsidR="00606D1E" w:rsidRPr="004A76D7">
        <w:t>a</w:t>
      </w:r>
      <w:r w:rsidR="005861CD" w:rsidRPr="004A76D7">
        <w:t xml:space="preserve"> </w:t>
      </w:r>
      <w:r w:rsidR="00813ABF" w:rsidRPr="004A76D7">
        <w:t>mettere in atto interventi mirati in relazione ai fabbisogni specifici dei territori. 4.Manager è la dimostrazione della capacità della migliore bilateralità di innovarsi, di semplificarsi e di organizzarsi in modo flessibile</w:t>
      </w:r>
      <w:r w:rsidR="00AD4576" w:rsidRPr="004A76D7">
        <w:t>,</w:t>
      </w:r>
      <w:r w:rsidR="00813ABF" w:rsidRPr="004A76D7">
        <w:t xml:space="preserve"> per dare risposte adeguate alle trasformazioni del mercato del lavoro e della produzione industriale</w:t>
      </w:r>
      <w:r w:rsidR="006F3B4C" w:rsidRPr="004A76D7">
        <w:t>”</w:t>
      </w:r>
      <w:r w:rsidR="00813ABF" w:rsidRPr="004A76D7">
        <w:t xml:space="preserve">. </w:t>
      </w:r>
    </w:p>
    <w:p w:rsidR="00AD4576" w:rsidRPr="004A76D7" w:rsidRDefault="00AD4576" w:rsidP="00021F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76D7">
        <w:rPr>
          <w:rFonts w:asciiTheme="minorHAnsi" w:hAnsiTheme="minorHAnsi" w:cstheme="minorHAnsi"/>
          <w:color w:val="auto"/>
          <w:sz w:val="22"/>
          <w:szCs w:val="22"/>
        </w:rPr>
        <w:t>Per questo motivo 4.MANAGER intende mettere a disposizione delle Regioni informazioni e competenze per ispirare, facilitare e velocizzare la realizzazione di politiche tese a incrementare e rendere più efficiente il “capitale manageriale” delle imprese</w:t>
      </w:r>
      <w:r w:rsidR="005861CD" w:rsidRPr="004A76D7">
        <w:rPr>
          <w:rFonts w:asciiTheme="minorHAnsi" w:hAnsiTheme="minorHAnsi" w:cstheme="minorHAnsi"/>
          <w:color w:val="auto"/>
          <w:sz w:val="22"/>
          <w:szCs w:val="22"/>
        </w:rPr>
        <w:t>. Questo, anche</w:t>
      </w:r>
      <w:r w:rsidRPr="004A76D7">
        <w:rPr>
          <w:rFonts w:asciiTheme="minorHAnsi" w:hAnsiTheme="minorHAnsi" w:cstheme="minorHAnsi"/>
          <w:color w:val="auto"/>
          <w:sz w:val="22"/>
          <w:szCs w:val="22"/>
        </w:rPr>
        <w:t xml:space="preserve"> mediante l’utilizzo di figure manageriali “a tempo” e attraverso interventi formativi </w:t>
      </w:r>
      <w:r w:rsidR="005861CD" w:rsidRPr="004A76D7">
        <w:rPr>
          <w:rFonts w:asciiTheme="minorHAnsi" w:hAnsiTheme="minorHAnsi" w:cstheme="minorHAnsi"/>
          <w:color w:val="auto"/>
          <w:sz w:val="22"/>
          <w:szCs w:val="22"/>
        </w:rPr>
        <w:t xml:space="preserve">diretti </w:t>
      </w:r>
      <w:r w:rsidR="00A9676B" w:rsidRPr="004A76D7">
        <w:rPr>
          <w:rFonts w:asciiTheme="minorHAnsi" w:hAnsiTheme="minorHAnsi" w:cstheme="minorHAnsi"/>
          <w:color w:val="auto"/>
          <w:sz w:val="22"/>
          <w:szCs w:val="22"/>
        </w:rPr>
        <w:t>ai</w:t>
      </w:r>
      <w:r w:rsidRPr="004A76D7">
        <w:rPr>
          <w:rFonts w:asciiTheme="minorHAnsi" w:hAnsiTheme="minorHAnsi" w:cstheme="minorHAnsi"/>
          <w:color w:val="auto"/>
          <w:sz w:val="22"/>
          <w:szCs w:val="22"/>
        </w:rPr>
        <w:t xml:space="preserve"> giovani, con particolare attenzione ai talenti più brillanti e alle donne (</w:t>
      </w:r>
      <w:r w:rsidR="00D9430F" w:rsidRPr="004A76D7">
        <w:rPr>
          <w:rFonts w:asciiTheme="minorHAnsi" w:hAnsiTheme="minorHAnsi" w:cstheme="minorHAnsi"/>
          <w:color w:val="auto"/>
          <w:sz w:val="22"/>
          <w:szCs w:val="22"/>
        </w:rPr>
        <w:t xml:space="preserve">ad oggi </w:t>
      </w:r>
      <w:r w:rsidR="006A2279" w:rsidRPr="004A76D7">
        <w:rPr>
          <w:rFonts w:asciiTheme="minorHAnsi" w:hAnsiTheme="minorHAnsi" w:cstheme="minorHAnsi"/>
          <w:color w:val="auto"/>
          <w:sz w:val="22"/>
          <w:szCs w:val="22"/>
        </w:rPr>
        <w:t>solo il 13% dei dirigenti industriali è donna).</w:t>
      </w:r>
    </w:p>
    <w:p w:rsidR="008057D6" w:rsidRPr="004A76D7" w:rsidRDefault="008057D6" w:rsidP="00021F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057D6" w:rsidRPr="004A76D7" w:rsidRDefault="008057D6" w:rsidP="00021F7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4A76D7">
        <w:rPr>
          <w:rFonts w:asciiTheme="minorHAnsi" w:hAnsiTheme="minorHAnsi" w:cstheme="minorHAnsi"/>
          <w:sz w:val="22"/>
          <w:szCs w:val="22"/>
        </w:rPr>
        <w:t xml:space="preserve">In particolare, </w:t>
      </w:r>
      <w:r w:rsidR="00CA6028">
        <w:rPr>
          <w:rFonts w:asciiTheme="minorHAnsi" w:hAnsiTheme="minorHAnsi" w:cstheme="minorHAnsi"/>
          <w:color w:val="auto"/>
          <w:sz w:val="22"/>
          <w:szCs w:val="22"/>
        </w:rPr>
        <w:t xml:space="preserve">4.MANAGER, </w:t>
      </w:r>
      <w:r w:rsidR="00CA6028" w:rsidRPr="004A76D7">
        <w:rPr>
          <w:rFonts w:asciiTheme="minorHAnsi" w:hAnsiTheme="minorHAnsi" w:cstheme="minorHAnsi"/>
          <w:sz w:val="22"/>
          <w:szCs w:val="22"/>
        </w:rPr>
        <w:t>per valoriz</w:t>
      </w:r>
      <w:r w:rsidR="00CA6028">
        <w:rPr>
          <w:rFonts w:asciiTheme="minorHAnsi" w:hAnsiTheme="minorHAnsi" w:cstheme="minorHAnsi"/>
          <w:sz w:val="22"/>
          <w:szCs w:val="22"/>
        </w:rPr>
        <w:t>zare i provvedimenti regionali,</w:t>
      </w:r>
      <w:r w:rsidR="00CA6028">
        <w:rPr>
          <w:rFonts w:asciiTheme="minorHAnsi" w:hAnsiTheme="minorHAnsi" w:cstheme="minorHAnsi"/>
          <w:sz w:val="22"/>
          <w:szCs w:val="22"/>
        </w:rPr>
        <w:t xml:space="preserve"> </w:t>
      </w:r>
      <w:r w:rsidR="00CE10A8" w:rsidRPr="004A76D7">
        <w:rPr>
          <w:rFonts w:asciiTheme="minorHAnsi" w:hAnsiTheme="minorHAnsi" w:cstheme="minorHAnsi"/>
          <w:color w:val="auto"/>
          <w:sz w:val="22"/>
          <w:szCs w:val="22"/>
        </w:rPr>
        <w:t xml:space="preserve">intende </w:t>
      </w:r>
      <w:r w:rsidRPr="004A76D7">
        <w:rPr>
          <w:rFonts w:asciiTheme="minorHAnsi" w:hAnsiTheme="minorHAnsi" w:cstheme="minorHAnsi"/>
          <w:sz w:val="22"/>
          <w:szCs w:val="22"/>
        </w:rPr>
        <w:t>far conoscere il lavoro delle Regioni nelle aziende mette</w:t>
      </w:r>
      <w:r w:rsidR="00FE209C" w:rsidRPr="004A76D7">
        <w:rPr>
          <w:rFonts w:asciiTheme="minorHAnsi" w:hAnsiTheme="minorHAnsi" w:cstheme="minorHAnsi"/>
          <w:sz w:val="22"/>
          <w:szCs w:val="22"/>
        </w:rPr>
        <w:t>ndo</w:t>
      </w:r>
      <w:r w:rsidRPr="004A76D7">
        <w:rPr>
          <w:rFonts w:asciiTheme="minorHAnsi" w:hAnsiTheme="minorHAnsi" w:cstheme="minorHAnsi"/>
          <w:sz w:val="22"/>
          <w:szCs w:val="22"/>
        </w:rPr>
        <w:t xml:space="preserve"> a disposizione una </w:t>
      </w:r>
      <w:r w:rsidRPr="00B25A3E">
        <w:rPr>
          <w:rFonts w:asciiTheme="minorHAnsi" w:hAnsiTheme="minorHAnsi" w:cstheme="minorHAnsi"/>
          <w:b/>
          <w:sz w:val="22"/>
          <w:szCs w:val="22"/>
        </w:rPr>
        <w:t>task force di esperti</w:t>
      </w:r>
      <w:r w:rsidRPr="004A76D7">
        <w:rPr>
          <w:rFonts w:asciiTheme="minorHAnsi" w:hAnsiTheme="minorHAnsi" w:cstheme="minorHAnsi"/>
          <w:sz w:val="22"/>
          <w:szCs w:val="22"/>
        </w:rPr>
        <w:t xml:space="preserve"> che affianchino imprenditori e manager per approfondire le opportunità, i bandi e le diverse iniziative promosse dalle Regioni</w:t>
      </w:r>
      <w:r w:rsidR="00CA6028">
        <w:rPr>
          <w:rFonts w:asciiTheme="minorHAnsi" w:hAnsiTheme="minorHAnsi" w:cstheme="minorHAnsi"/>
          <w:sz w:val="22"/>
          <w:szCs w:val="22"/>
        </w:rPr>
        <w:t xml:space="preserve"> e</w:t>
      </w:r>
      <w:bookmarkStart w:id="0" w:name="_GoBack"/>
      <w:bookmarkEnd w:id="0"/>
      <w:r w:rsidR="00CA6028">
        <w:rPr>
          <w:rFonts w:asciiTheme="minorHAnsi" w:hAnsiTheme="minorHAnsi" w:cstheme="minorHAnsi"/>
          <w:sz w:val="22"/>
          <w:szCs w:val="22"/>
        </w:rPr>
        <w:t xml:space="preserve"> </w:t>
      </w:r>
      <w:r w:rsidR="00FE209C" w:rsidRPr="004A76D7">
        <w:rPr>
          <w:rFonts w:asciiTheme="minorHAnsi" w:hAnsiTheme="minorHAnsi" w:cstheme="minorHAnsi"/>
          <w:sz w:val="22"/>
          <w:szCs w:val="22"/>
        </w:rPr>
        <w:t>offrendo</w:t>
      </w:r>
      <w:r w:rsidRPr="004A76D7">
        <w:rPr>
          <w:rFonts w:asciiTheme="minorHAnsi" w:hAnsiTheme="minorHAnsi" w:cstheme="minorHAnsi"/>
          <w:sz w:val="22"/>
          <w:szCs w:val="22"/>
        </w:rPr>
        <w:t xml:space="preserve"> il </w:t>
      </w:r>
      <w:r w:rsidR="00FE209C" w:rsidRPr="004A76D7">
        <w:rPr>
          <w:rFonts w:asciiTheme="minorHAnsi" w:hAnsiTheme="minorHAnsi" w:cstheme="minorHAnsi"/>
          <w:sz w:val="22"/>
          <w:szCs w:val="22"/>
        </w:rPr>
        <w:t>proprio</w:t>
      </w:r>
      <w:r w:rsidRPr="004A76D7">
        <w:rPr>
          <w:rFonts w:asciiTheme="minorHAnsi" w:hAnsiTheme="minorHAnsi" w:cstheme="minorHAnsi"/>
          <w:sz w:val="22"/>
          <w:szCs w:val="22"/>
        </w:rPr>
        <w:t xml:space="preserve"> know-how, affinché i provvedimenti in ambito industriale e lavorativo possano tener conto delle esigenze di imprese e manager.</w:t>
      </w:r>
    </w:p>
    <w:p w:rsidR="00AD4576" w:rsidRPr="004A76D7" w:rsidRDefault="00AD4576" w:rsidP="00021F78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:rsidR="00286A24" w:rsidRPr="004A76D7" w:rsidRDefault="00B15367" w:rsidP="00021F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76D7">
        <w:rPr>
          <w:rFonts w:asciiTheme="minorHAnsi" w:hAnsiTheme="minorHAnsi" w:cstheme="minorHAnsi"/>
          <w:color w:val="auto"/>
          <w:sz w:val="22"/>
          <w:szCs w:val="22"/>
        </w:rPr>
        <w:t xml:space="preserve">Nell’ambito </w:t>
      </w:r>
      <w:r w:rsidR="00C25729" w:rsidRPr="004A76D7">
        <w:rPr>
          <w:rFonts w:asciiTheme="minorHAnsi" w:hAnsiTheme="minorHAnsi" w:cstheme="minorHAnsi"/>
          <w:color w:val="auto"/>
          <w:sz w:val="22"/>
          <w:szCs w:val="22"/>
        </w:rPr>
        <w:t>dell’incontro</w:t>
      </w:r>
      <w:r w:rsidRPr="004A76D7">
        <w:rPr>
          <w:rFonts w:asciiTheme="minorHAnsi" w:hAnsiTheme="minorHAnsi" w:cstheme="minorHAnsi"/>
          <w:color w:val="auto"/>
          <w:sz w:val="22"/>
          <w:szCs w:val="22"/>
        </w:rPr>
        <w:t xml:space="preserve"> odierno, 4.MANAGER ha proposto la creazione di un tavolo di confronto con le Regioni su possibili iniziative e progetti per riequilibrare la domanda e l’offerta delle competenze manageriali, con particolare attenzione per le PMI, le imprese familiari e le start-up innovative.</w:t>
      </w:r>
      <w:r w:rsidR="00286A24" w:rsidRPr="004A76D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86A24" w:rsidRPr="004A76D7" w:rsidRDefault="00286A24" w:rsidP="00021F78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813ABF" w:rsidRDefault="00216ADC" w:rsidP="00021F78">
      <w:pPr>
        <w:jc w:val="both"/>
      </w:pPr>
      <w:r w:rsidRPr="004A76D7">
        <w:t xml:space="preserve">“Inizia oggi una collaborazione importante tra la Commissione Attività Produttive e 4.MANAGER – ha dichiarato </w:t>
      </w:r>
      <w:r w:rsidRPr="004A76D7">
        <w:rPr>
          <w:b/>
        </w:rPr>
        <w:t>M</w:t>
      </w:r>
      <w:r w:rsidR="00D037C8">
        <w:rPr>
          <w:b/>
        </w:rPr>
        <w:t>anuela Bora, Coordinatrice dell’omonima</w:t>
      </w:r>
      <w:r w:rsidRPr="004A76D7">
        <w:rPr>
          <w:b/>
        </w:rPr>
        <w:t xml:space="preserve"> Commissione</w:t>
      </w:r>
      <w:r w:rsidR="00D037C8">
        <w:rPr>
          <w:b/>
        </w:rPr>
        <w:t xml:space="preserve"> </w:t>
      </w:r>
      <w:r w:rsidRPr="004A76D7">
        <w:t>– perché abbiamo condiviso l’esigenza di affrontare insieme alcune strategie per la crescita delle nostre PMI, anche attraverso il potenziamento delle competenze manageriali e la formazione di nuove figure professionali, in grado di accompagnare le nuove sfide dell’innovazione e dell’internazionalizzazione. Si tratta finalmente di integrare le politiche industriali con le politiche attive del lavoro”.</w:t>
      </w:r>
    </w:p>
    <w:p w:rsidR="00B25A3E" w:rsidRPr="00A66050" w:rsidRDefault="00A66050" w:rsidP="00021F78">
      <w:pPr>
        <w:jc w:val="both"/>
      </w:pPr>
      <w:r w:rsidRPr="00A66050">
        <w:t>Sul significato dell’</w:t>
      </w:r>
      <w:r w:rsidR="00B25A3E" w:rsidRPr="00A66050">
        <w:t xml:space="preserve">incontro di oggi si è </w:t>
      </w:r>
      <w:r w:rsidRPr="00A66050">
        <w:t>espressa</w:t>
      </w:r>
      <w:r>
        <w:rPr>
          <w:b/>
        </w:rPr>
        <w:t xml:space="preserve"> </w:t>
      </w:r>
      <w:r w:rsidR="00E24A0A" w:rsidRPr="00A66050">
        <w:t xml:space="preserve">anche </w:t>
      </w:r>
      <w:r>
        <w:rPr>
          <w:b/>
        </w:rPr>
        <w:t xml:space="preserve">Cristina </w:t>
      </w:r>
      <w:proofErr w:type="spellStart"/>
      <w:r>
        <w:rPr>
          <w:b/>
        </w:rPr>
        <w:t>Grieco</w:t>
      </w:r>
      <w:proofErr w:type="spellEnd"/>
      <w:r>
        <w:rPr>
          <w:b/>
        </w:rPr>
        <w:t>,</w:t>
      </w:r>
      <w:r w:rsidR="00E24A0A">
        <w:rPr>
          <w:b/>
        </w:rPr>
        <w:t xml:space="preserve"> Coordinatrice della </w:t>
      </w:r>
      <w:r w:rsidR="00B25A3E" w:rsidRPr="00B25A3E">
        <w:rPr>
          <w:b/>
        </w:rPr>
        <w:t>Commission</w:t>
      </w:r>
      <w:r>
        <w:rPr>
          <w:b/>
        </w:rPr>
        <w:t>e</w:t>
      </w:r>
      <w:r w:rsidR="00B25A3E" w:rsidRPr="00B25A3E">
        <w:rPr>
          <w:b/>
        </w:rPr>
        <w:t xml:space="preserve"> Istruzione, Lavoro, Innovazione e </w:t>
      </w:r>
      <w:r>
        <w:rPr>
          <w:b/>
        </w:rPr>
        <w:t>Ricerca</w:t>
      </w:r>
      <w:r w:rsidR="00E24A0A">
        <w:rPr>
          <w:b/>
        </w:rPr>
        <w:t xml:space="preserve">, </w:t>
      </w:r>
      <w:r w:rsidRPr="00A66050">
        <w:t>che ha sottolineato l’importanza di attivare specifiche sinergie, anche sul lato delle politiche attive del lavoro, in grado di valorizzare le esperienze e le buone pratiche già presenti nei nostri territori</w:t>
      </w:r>
      <w:r w:rsidR="00E24A0A">
        <w:t>.</w:t>
      </w:r>
    </w:p>
    <w:p w:rsidR="00D02FA8" w:rsidRPr="004A76D7" w:rsidRDefault="00D02FA8" w:rsidP="00033D20">
      <w:pPr>
        <w:jc w:val="both"/>
      </w:pPr>
    </w:p>
    <w:p w:rsidR="003815A1" w:rsidRDefault="003815A1" w:rsidP="00033D20">
      <w:pPr>
        <w:jc w:val="both"/>
        <w:rPr>
          <w:b/>
        </w:rPr>
      </w:pPr>
    </w:p>
    <w:p w:rsidR="00A66050" w:rsidRDefault="00A66050" w:rsidP="00033D20">
      <w:pPr>
        <w:jc w:val="both"/>
        <w:rPr>
          <w:b/>
        </w:rPr>
      </w:pPr>
    </w:p>
    <w:p w:rsidR="00AF7026" w:rsidRPr="00A9676B" w:rsidRDefault="00AF7026" w:rsidP="00033D20">
      <w:pPr>
        <w:jc w:val="both"/>
        <w:rPr>
          <w:b/>
        </w:rPr>
      </w:pPr>
      <w:r w:rsidRPr="00A9676B">
        <w:rPr>
          <w:b/>
        </w:rPr>
        <w:t>Ufficio Stampa 4.MANAGER:</w:t>
      </w:r>
    </w:p>
    <w:p w:rsidR="00AF7026" w:rsidRDefault="00AF7026" w:rsidP="00033D20">
      <w:pPr>
        <w:jc w:val="both"/>
      </w:pPr>
      <w:r>
        <w:t>Alessandra De Gaetano</w:t>
      </w:r>
    </w:p>
    <w:p w:rsidR="00AF7026" w:rsidRDefault="00A9676B" w:rsidP="00033D20">
      <w:pPr>
        <w:jc w:val="both"/>
      </w:pPr>
      <w:r>
        <w:t>E-mail: degaetanoalessandra@gmail.com</w:t>
      </w:r>
    </w:p>
    <w:p w:rsidR="00AF7026" w:rsidRDefault="00A9676B" w:rsidP="00033D20">
      <w:pPr>
        <w:jc w:val="both"/>
      </w:pPr>
      <w:r>
        <w:t xml:space="preserve">Cellulare: </w:t>
      </w:r>
      <w:r w:rsidR="00AF7026">
        <w:t>348-3813090</w:t>
      </w:r>
    </w:p>
    <w:p w:rsidR="00AF7026" w:rsidRDefault="00AF7026" w:rsidP="00033D20">
      <w:pPr>
        <w:jc w:val="both"/>
      </w:pPr>
    </w:p>
    <w:sectPr w:rsidR="00AF7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DBD" w:rsidRDefault="00F01DBD" w:rsidP="00C63747">
      <w:pPr>
        <w:spacing w:after="0" w:line="240" w:lineRule="auto"/>
      </w:pPr>
      <w:r>
        <w:separator/>
      </w:r>
    </w:p>
  </w:endnote>
  <w:endnote w:type="continuationSeparator" w:id="0">
    <w:p w:rsidR="00F01DBD" w:rsidRDefault="00F01DBD" w:rsidP="00C6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DBD" w:rsidRDefault="00F01DBD" w:rsidP="00C63747">
      <w:pPr>
        <w:spacing w:after="0" w:line="240" w:lineRule="auto"/>
      </w:pPr>
      <w:r>
        <w:separator/>
      </w:r>
    </w:p>
  </w:footnote>
  <w:footnote w:type="continuationSeparator" w:id="0">
    <w:p w:rsidR="00F01DBD" w:rsidRDefault="00F01DBD" w:rsidP="00C6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D9"/>
    <w:rsid w:val="00004F0E"/>
    <w:rsid w:val="00021F78"/>
    <w:rsid w:val="00033D20"/>
    <w:rsid w:val="000636A7"/>
    <w:rsid w:val="00071C42"/>
    <w:rsid w:val="000D604B"/>
    <w:rsid w:val="000D71B9"/>
    <w:rsid w:val="000E2077"/>
    <w:rsid w:val="000E4D49"/>
    <w:rsid w:val="001322B4"/>
    <w:rsid w:val="001619E3"/>
    <w:rsid w:val="00163EDE"/>
    <w:rsid w:val="001D2C82"/>
    <w:rsid w:val="001E36E9"/>
    <w:rsid w:val="00216ADC"/>
    <w:rsid w:val="002549A1"/>
    <w:rsid w:val="00257A22"/>
    <w:rsid w:val="00286A24"/>
    <w:rsid w:val="00296B61"/>
    <w:rsid w:val="002F1B82"/>
    <w:rsid w:val="00307355"/>
    <w:rsid w:val="003366D1"/>
    <w:rsid w:val="003815A1"/>
    <w:rsid w:val="003A1913"/>
    <w:rsid w:val="003A627B"/>
    <w:rsid w:val="003F757C"/>
    <w:rsid w:val="0044514A"/>
    <w:rsid w:val="00460C22"/>
    <w:rsid w:val="00477C28"/>
    <w:rsid w:val="004A76D7"/>
    <w:rsid w:val="004E3AAC"/>
    <w:rsid w:val="004E6E5E"/>
    <w:rsid w:val="00565210"/>
    <w:rsid w:val="00572CAC"/>
    <w:rsid w:val="005861CD"/>
    <w:rsid w:val="005A0DD9"/>
    <w:rsid w:val="005B1810"/>
    <w:rsid w:val="00606D1E"/>
    <w:rsid w:val="006349F0"/>
    <w:rsid w:val="00662E56"/>
    <w:rsid w:val="0067028B"/>
    <w:rsid w:val="00674509"/>
    <w:rsid w:val="006A2279"/>
    <w:rsid w:val="006A363D"/>
    <w:rsid w:val="006B26F4"/>
    <w:rsid w:val="006C5796"/>
    <w:rsid w:val="006F3B4C"/>
    <w:rsid w:val="00710274"/>
    <w:rsid w:val="007245CB"/>
    <w:rsid w:val="007321EF"/>
    <w:rsid w:val="007B1592"/>
    <w:rsid w:val="007B49F3"/>
    <w:rsid w:val="008057D6"/>
    <w:rsid w:val="008059B0"/>
    <w:rsid w:val="00811FD0"/>
    <w:rsid w:val="00813ABF"/>
    <w:rsid w:val="00815FA7"/>
    <w:rsid w:val="0084010F"/>
    <w:rsid w:val="008433BA"/>
    <w:rsid w:val="00856CE5"/>
    <w:rsid w:val="008745A8"/>
    <w:rsid w:val="00893507"/>
    <w:rsid w:val="008A605B"/>
    <w:rsid w:val="008F4DED"/>
    <w:rsid w:val="008F7FCE"/>
    <w:rsid w:val="00932D3D"/>
    <w:rsid w:val="00971544"/>
    <w:rsid w:val="00975AF7"/>
    <w:rsid w:val="00986CCA"/>
    <w:rsid w:val="00A13F6D"/>
    <w:rsid w:val="00A252E2"/>
    <w:rsid w:val="00A306A8"/>
    <w:rsid w:val="00A66050"/>
    <w:rsid w:val="00A67D85"/>
    <w:rsid w:val="00A9676B"/>
    <w:rsid w:val="00AD4576"/>
    <w:rsid w:val="00AE17BB"/>
    <w:rsid w:val="00AF7026"/>
    <w:rsid w:val="00B12FFC"/>
    <w:rsid w:val="00B14B32"/>
    <w:rsid w:val="00B15367"/>
    <w:rsid w:val="00B15B2F"/>
    <w:rsid w:val="00B22BF0"/>
    <w:rsid w:val="00B2450A"/>
    <w:rsid w:val="00B25A3E"/>
    <w:rsid w:val="00B63BFE"/>
    <w:rsid w:val="00B81CB9"/>
    <w:rsid w:val="00BF0A88"/>
    <w:rsid w:val="00BF1F57"/>
    <w:rsid w:val="00C10A89"/>
    <w:rsid w:val="00C25729"/>
    <w:rsid w:val="00C54080"/>
    <w:rsid w:val="00C63747"/>
    <w:rsid w:val="00C8091A"/>
    <w:rsid w:val="00C83438"/>
    <w:rsid w:val="00C91735"/>
    <w:rsid w:val="00CA6028"/>
    <w:rsid w:val="00CC420C"/>
    <w:rsid w:val="00CE10A8"/>
    <w:rsid w:val="00CE3511"/>
    <w:rsid w:val="00D02FA8"/>
    <w:rsid w:val="00D037C8"/>
    <w:rsid w:val="00D35C43"/>
    <w:rsid w:val="00D77BCD"/>
    <w:rsid w:val="00D9430F"/>
    <w:rsid w:val="00DC3033"/>
    <w:rsid w:val="00DF1B8F"/>
    <w:rsid w:val="00E22281"/>
    <w:rsid w:val="00E24A0A"/>
    <w:rsid w:val="00E31C9C"/>
    <w:rsid w:val="00E32111"/>
    <w:rsid w:val="00E56A9E"/>
    <w:rsid w:val="00E66C48"/>
    <w:rsid w:val="00E74DF6"/>
    <w:rsid w:val="00EA1FA9"/>
    <w:rsid w:val="00EB491A"/>
    <w:rsid w:val="00EB4B62"/>
    <w:rsid w:val="00F01DBD"/>
    <w:rsid w:val="00F10066"/>
    <w:rsid w:val="00F15DF5"/>
    <w:rsid w:val="00F20769"/>
    <w:rsid w:val="00F43CDB"/>
    <w:rsid w:val="00F43E32"/>
    <w:rsid w:val="00F666A8"/>
    <w:rsid w:val="00FC4EA9"/>
    <w:rsid w:val="00FD6CEE"/>
    <w:rsid w:val="00FE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37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37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3747"/>
    <w:rPr>
      <w:vertAlign w:val="superscript"/>
    </w:rPr>
  </w:style>
  <w:style w:type="paragraph" w:customStyle="1" w:styleId="Default">
    <w:name w:val="Default"/>
    <w:rsid w:val="00986CC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374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374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63747"/>
    <w:rPr>
      <w:vertAlign w:val="superscript"/>
    </w:rPr>
  </w:style>
  <w:style w:type="paragraph" w:customStyle="1" w:styleId="Default">
    <w:name w:val="Default"/>
    <w:rsid w:val="00986CCA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Roberto:Users:roberto:Lavori:Confindustria:4.manager:4.M_esecutivi:Template:testatina_CI_Tavola%20disegno%20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de gaetano</dc:creator>
  <cp:lastModifiedBy>Assunta Passarelli</cp:lastModifiedBy>
  <cp:revision>2</cp:revision>
  <dcterms:created xsi:type="dcterms:W3CDTF">2018-05-09T15:47:00Z</dcterms:created>
  <dcterms:modified xsi:type="dcterms:W3CDTF">2018-05-09T15:47:00Z</dcterms:modified>
</cp:coreProperties>
</file>