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3EF" w:rsidRDefault="00E51189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</w:p>
    <w:p w:rsidR="00BE03EF" w:rsidRDefault="00E51189">
      <w:pPr>
        <w:spacing w:after="0" w:line="240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noProof/>
          <w:color w:val="000000"/>
          <w:sz w:val="24"/>
          <w:szCs w:val="24"/>
        </w:rPr>
        <w:drawing>
          <wp:inline distT="0" distB="0" distL="0" distR="0">
            <wp:extent cx="3773867" cy="98544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22715" b="21333"/>
                    <a:stretch>
                      <a:fillRect/>
                    </a:stretch>
                  </pic:blipFill>
                  <pic:spPr>
                    <a:xfrm>
                      <a:off x="0" y="0"/>
                      <a:ext cx="3773867" cy="9854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03EF" w:rsidRDefault="00BE03EF">
      <w:pPr>
        <w:spacing w:after="0" w:line="240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:rsidR="00BE03EF" w:rsidRDefault="00BE03EF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bookmarkStart w:id="1" w:name="_30j0zll" w:colFirst="0" w:colLast="0"/>
      <w:bookmarkEnd w:id="1"/>
    </w:p>
    <w:p w:rsidR="00BE03EF" w:rsidRDefault="00E51189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Pathway2Action, il progetto realizzato con il supporto di </w:t>
      </w: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4.Manager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>, ha preso avvio il 1° settembre scorso</w:t>
      </w:r>
      <w:r>
        <w:rPr>
          <w:rFonts w:ascii="Tahoma" w:eastAsia="Tahoma" w:hAnsi="Tahoma" w:cs="Tahoma"/>
          <w:sz w:val="24"/>
          <w:szCs w:val="24"/>
        </w:rPr>
        <w:t xml:space="preserve"> con un'importante attività di diffusione a livello nazionale e territoriale.</w:t>
      </w:r>
    </w:p>
    <w:p w:rsidR="00E51189" w:rsidRDefault="00E51189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BE03EF" w:rsidRDefault="00E51189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Il Roadshow, </w:t>
      </w:r>
      <w:r>
        <w:rPr>
          <w:rFonts w:ascii="Tahoma" w:eastAsia="Tahoma" w:hAnsi="Tahoma" w:cs="Tahoma"/>
          <w:sz w:val="24"/>
          <w:szCs w:val="24"/>
        </w:rPr>
        <w:t>sviluppato tra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la fine del mese di settembre e l’inizio di ottobre ha segnato il lancio dell’iniziativa dedicata agli inoccupati tra i 40 e i 60 anni del mondo Federmanager. </w:t>
      </w:r>
    </w:p>
    <w:p w:rsidR="00BE03EF" w:rsidRDefault="00E51189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Sono state 4 le tappe, organizzate in stretta collaborazione con le Sedi territoriali “Hub” di: Treviso e Belluno, Torino, Napoli e Bologna – Ravenna.</w:t>
      </w:r>
    </w:p>
    <w:p w:rsidR="00BE03EF" w:rsidRDefault="00BE03EF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BE03EF" w:rsidRDefault="00E51189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Ciascuna data ha previsto un momento pubblico la mattina, alla quale hanno partecipato Istituzioni, potenziali stakeholders e realtà imprenditoriali presenti fra il pubblico o intervenuti direttamente.</w:t>
      </w:r>
    </w:p>
    <w:p w:rsidR="00BE03EF" w:rsidRDefault="00E51189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Dopo i saluti dei Presidenti dei territori Federmanager coinvolti, il programma è proseguito con gli interventi dei rappresentanti Federmanager, tra cui il Vice Presidente Eros Andronaco, che ha introdotto il contesto in cui il progetto si inserisce e l’impegno della federazione con le numerose realtà e iniziative dedicate ai manager.</w:t>
      </w:r>
    </w:p>
    <w:p w:rsidR="00BE03EF" w:rsidRDefault="00E51189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empre presente la rappresentanza di </w:t>
      </w:r>
      <w:proofErr w:type="gramStart"/>
      <w:r>
        <w:rPr>
          <w:rFonts w:ascii="Tahoma" w:eastAsia="Tahoma" w:hAnsi="Tahoma" w:cs="Tahoma"/>
          <w:sz w:val="24"/>
          <w:szCs w:val="24"/>
        </w:rPr>
        <w:t>4.</w:t>
      </w:r>
      <w:r w:rsidR="006C6A40"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anager</w:t>
      </w:r>
      <w:proofErr w:type="gramEnd"/>
      <w:r>
        <w:rPr>
          <w:rFonts w:ascii="Tahoma" w:eastAsia="Tahoma" w:hAnsi="Tahoma" w:cs="Tahoma"/>
          <w:sz w:val="24"/>
          <w:szCs w:val="24"/>
        </w:rPr>
        <w:t>, in particolare F</w:t>
      </w:r>
      <w:r>
        <w:rPr>
          <w:rFonts w:ascii="Tahoma" w:eastAsia="Tahoma" w:hAnsi="Tahoma" w:cs="Tahoma"/>
          <w:color w:val="000000"/>
          <w:sz w:val="24"/>
          <w:szCs w:val="24"/>
        </w:rPr>
        <w:t>ulvio D’Alvia - Direttore Generale di 4.Manager, il quale ha illustrato le motivazioni che hanno portato a sostenere l’iniziativ</w:t>
      </w:r>
      <w:r>
        <w:rPr>
          <w:rFonts w:ascii="Tahoma" w:eastAsia="Tahoma" w:hAnsi="Tahoma" w:cs="Tahoma"/>
          <w:sz w:val="24"/>
          <w:szCs w:val="24"/>
        </w:rPr>
        <w:t xml:space="preserve">a, evidenziando il carattere innovativo delle metodologie applicate che coniugano </w:t>
      </w:r>
      <w:r w:rsidR="00791128">
        <w:rPr>
          <w:rFonts w:ascii="Tahoma" w:eastAsia="Tahoma" w:hAnsi="Tahoma" w:cs="Tahoma"/>
          <w:sz w:val="24"/>
          <w:szCs w:val="24"/>
        </w:rPr>
        <w:t>le politiche attive</w:t>
      </w:r>
      <w:r w:rsidR="00791128"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l'attenzione per il welfare</w:t>
      </w:r>
      <w:r w:rsidR="00791128">
        <w:rPr>
          <w:rFonts w:ascii="Tahoma" w:eastAsia="Tahoma" w:hAnsi="Tahoma" w:cs="Tahoma"/>
          <w:sz w:val="24"/>
          <w:szCs w:val="24"/>
        </w:rPr>
        <w:t xml:space="preserve"> e</w:t>
      </w:r>
      <w:r>
        <w:rPr>
          <w:rFonts w:ascii="Tahoma" w:eastAsia="Tahoma" w:hAnsi="Tahoma" w:cs="Tahoma"/>
          <w:sz w:val="24"/>
          <w:szCs w:val="24"/>
        </w:rPr>
        <w:t xml:space="preserve"> per la questione di genere</w:t>
      </w:r>
      <w:r w:rsidR="00791128"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 xml:space="preserve"> con un'attenzione particolare alla persona e al suo percorso di reinserimento lavorativo.</w:t>
      </w:r>
    </w:p>
    <w:p w:rsidR="00BE03EF" w:rsidRDefault="00E51189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</w:p>
    <w:p w:rsidR="00BE03EF" w:rsidRDefault="00E51189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Le sessioni pomeridiane dei Roadshow hanno visto i 27 candidati coinvolti nella fase finale di selezione per identificare i 20 manager – 5 per ogni hub - che verranno accompagnati da business coach e da esperti certificati in questo percorso di aggiornamento e rafforzamento di competenze, conoscenze e strumenti utili ad approcciare il mercato del lavoro in un’ottica di auto-imprenditorialità </w:t>
      </w:r>
      <w:r w:rsidR="00791128">
        <w:rPr>
          <w:rFonts w:ascii="Tahoma" w:eastAsia="Tahoma" w:hAnsi="Tahoma" w:cs="Tahoma"/>
          <w:color w:val="000000"/>
          <w:sz w:val="24"/>
          <w:szCs w:val="24"/>
        </w:rPr>
        <w:t>fino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791128">
        <w:rPr>
          <w:rFonts w:ascii="Tahoma" w:eastAsia="Tahoma" w:hAnsi="Tahoma" w:cs="Tahoma"/>
          <w:color w:val="000000"/>
          <w:sz w:val="24"/>
          <w:szCs w:val="24"/>
        </w:rPr>
        <w:t xml:space="preserve">ad arrivare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alla creazione di una propria start up o verso una nuova occupazione.  </w:t>
      </w:r>
    </w:p>
    <w:p w:rsidR="00BE03EF" w:rsidRDefault="00E51189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In collaborazione con le Sedi Federmanager Hub, sono stati concorda</w:t>
      </w:r>
      <w:bookmarkStart w:id="2" w:name="_GoBack"/>
      <w:bookmarkEnd w:id="2"/>
      <w:r>
        <w:rPr>
          <w:rFonts w:ascii="Tahoma" w:eastAsia="Tahoma" w:hAnsi="Tahoma" w:cs="Tahoma"/>
          <w:color w:val="000000"/>
          <w:sz w:val="24"/>
          <w:szCs w:val="24"/>
        </w:rPr>
        <w:t>ti e diffusi i comunicati stampa degli eventi. Oltre ai canali di comunicazione di Vises, è stata data visibilità sulle pagine dei social network, sul sito e sulla newsletter Federmanager e 4. Manager.</w:t>
      </w:r>
    </w:p>
    <w:p w:rsidR="00BE03EF" w:rsidRDefault="00E51189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È stata realizzata una brochure dedicata al progetto, distribuita a tutti i partecipanti ai Roadshow.</w:t>
      </w:r>
    </w:p>
    <w:p w:rsidR="00BE03EF" w:rsidRDefault="00E51189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Conclusa la fase di identificazione dei 4 Action Team, tra fine ottobre ed inizio novembre</w:t>
      </w:r>
      <w:r>
        <w:rPr>
          <w:rFonts w:ascii="Tahoma" w:eastAsia="Tahoma" w:hAnsi="Tahoma" w:cs="Tahoma"/>
          <w:sz w:val="24"/>
          <w:szCs w:val="24"/>
        </w:rPr>
        <w:t xml:space="preserve"> ha avuto inizio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il percorso </w:t>
      </w:r>
      <w:r>
        <w:rPr>
          <w:rFonts w:ascii="Tahoma" w:eastAsia="Tahoma" w:hAnsi="Tahoma" w:cs="Tahoma"/>
          <w:sz w:val="24"/>
          <w:szCs w:val="24"/>
        </w:rPr>
        <w:t>di business coaching che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vede i partecipanti impegnati negli incontri individuali, di gruppo e nell’avvio della loro idea di impresa.</w:t>
      </w:r>
    </w:p>
    <w:p w:rsidR="00BE03EF" w:rsidRDefault="00E51189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bookmarkStart w:id="3" w:name="_1fob9te" w:colFirst="0" w:colLast="0"/>
      <w:bookmarkEnd w:id="3"/>
      <w:r>
        <w:rPr>
          <w:rFonts w:ascii="Tahoma" w:eastAsia="Tahoma" w:hAnsi="Tahoma" w:cs="Tahoma"/>
          <w:color w:val="000000"/>
          <w:sz w:val="24"/>
          <w:szCs w:val="24"/>
        </w:rPr>
        <w:t>Il progetto è partito all’insegna della condivisione e dell’impegno comune di tutte le realtà coinvolte, dimostrando l’unità di intenti e la fondamentale sinergia fra il mondo del no profit e la cultura del management innovativo.</w:t>
      </w:r>
    </w:p>
    <w:p w:rsidR="00BE03EF" w:rsidRDefault="00E51189">
      <w:pP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 </w:t>
      </w:r>
    </w:p>
    <w:sectPr w:rsidR="00BE03EF">
      <w:pgSz w:w="11906" w:h="16838"/>
      <w:pgMar w:top="28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EF"/>
    <w:rsid w:val="006C6A40"/>
    <w:rsid w:val="00791128"/>
    <w:rsid w:val="00BE03EF"/>
    <w:rsid w:val="00E5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A9D2"/>
  <w15:docId w15:val="{C8D88660-528D-4322-BCEB-852967D5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Vises</dc:creator>
  <cp:lastModifiedBy>Vises</cp:lastModifiedBy>
  <cp:revision>4</cp:revision>
  <cp:lastPrinted>2019-11-04T08:50:00Z</cp:lastPrinted>
  <dcterms:created xsi:type="dcterms:W3CDTF">2019-11-04T08:51:00Z</dcterms:created>
  <dcterms:modified xsi:type="dcterms:W3CDTF">2019-11-04T09:51:00Z</dcterms:modified>
</cp:coreProperties>
</file>