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3F8B" w14:textId="034F7E27" w:rsidR="0090760C" w:rsidRPr="00432FA8" w:rsidRDefault="00A602E1" w:rsidP="0090760C">
      <w:pPr>
        <w:spacing w:line="360" w:lineRule="auto"/>
        <w:ind w:right="707"/>
        <w:jc w:val="both"/>
        <w:rPr>
          <w:b/>
          <w:bCs/>
          <w:sz w:val="24"/>
          <w:szCs w:val="24"/>
        </w:rPr>
      </w:pPr>
      <w:r w:rsidRPr="00432FA8">
        <w:rPr>
          <w:sz w:val="24"/>
          <w:szCs w:val="24"/>
        </w:rPr>
        <w:tab/>
      </w:r>
      <w:r w:rsidRPr="00432FA8">
        <w:rPr>
          <w:sz w:val="24"/>
          <w:szCs w:val="24"/>
        </w:rPr>
        <w:tab/>
      </w:r>
      <w:r w:rsidRPr="00432FA8">
        <w:rPr>
          <w:sz w:val="24"/>
          <w:szCs w:val="24"/>
        </w:rPr>
        <w:tab/>
      </w:r>
      <w:r w:rsidRPr="00432FA8">
        <w:rPr>
          <w:sz w:val="24"/>
          <w:szCs w:val="24"/>
        </w:rPr>
        <w:tab/>
      </w:r>
      <w:r w:rsidRPr="00432FA8">
        <w:rPr>
          <w:b/>
          <w:bCs/>
          <w:sz w:val="24"/>
          <w:szCs w:val="24"/>
        </w:rPr>
        <w:tab/>
        <w:t>COMUNICA</w:t>
      </w:r>
      <w:bookmarkStart w:id="0" w:name="_GoBack"/>
      <w:bookmarkEnd w:id="0"/>
      <w:r w:rsidRPr="00432FA8">
        <w:rPr>
          <w:b/>
          <w:bCs/>
          <w:sz w:val="24"/>
          <w:szCs w:val="24"/>
        </w:rPr>
        <w:t>TO STAMPA</w:t>
      </w:r>
    </w:p>
    <w:p w14:paraId="483F8E42" w14:textId="77777777" w:rsidR="00BB4558" w:rsidRPr="00A40880" w:rsidRDefault="00BB4558" w:rsidP="00BB4558">
      <w:pPr>
        <w:ind w:left="142" w:right="134"/>
        <w:jc w:val="center"/>
        <w:rPr>
          <w:rFonts w:asciiTheme="majorHAnsi" w:hAnsiTheme="majorHAnsi" w:cstheme="majorHAnsi"/>
          <w:b/>
          <w:bCs/>
        </w:rPr>
      </w:pPr>
      <w:r w:rsidRPr="00A40880">
        <w:rPr>
          <w:rFonts w:asciiTheme="majorHAnsi" w:hAnsiTheme="majorHAnsi" w:cstheme="majorHAnsi"/>
          <w:b/>
          <w:bCs/>
        </w:rPr>
        <w:t>PENSIONI: CIDA, Sì A TAVOLO CONFRONTO, NO A PROLIFERARE NUOVE RIFORME</w:t>
      </w:r>
    </w:p>
    <w:p w14:paraId="49414A99" w14:textId="77777777" w:rsidR="00BB4558" w:rsidRDefault="00BB4558" w:rsidP="00BB4558">
      <w:pPr>
        <w:ind w:left="142" w:right="134"/>
        <w:jc w:val="both"/>
        <w:rPr>
          <w:rFonts w:asciiTheme="majorHAnsi" w:hAnsiTheme="majorHAnsi" w:cstheme="majorHAnsi"/>
        </w:rPr>
      </w:pPr>
    </w:p>
    <w:p w14:paraId="68D7BA81" w14:textId="34EE790E" w:rsidR="00BB4558" w:rsidRPr="00A40880" w:rsidRDefault="00BB4558" w:rsidP="00BB4558">
      <w:pPr>
        <w:ind w:left="142" w:right="134"/>
        <w:jc w:val="both"/>
        <w:rPr>
          <w:rFonts w:asciiTheme="majorHAnsi" w:hAnsiTheme="majorHAnsi" w:cstheme="majorHAnsi"/>
        </w:rPr>
      </w:pPr>
      <w:r>
        <w:rPr>
          <w:rFonts w:asciiTheme="majorHAnsi" w:hAnsiTheme="majorHAnsi" w:cstheme="majorHAnsi"/>
        </w:rPr>
        <w:t>Roma, 2</w:t>
      </w:r>
      <w:r>
        <w:rPr>
          <w:rFonts w:asciiTheme="majorHAnsi" w:hAnsiTheme="majorHAnsi" w:cstheme="majorHAnsi"/>
        </w:rPr>
        <w:t>1</w:t>
      </w:r>
      <w:r>
        <w:rPr>
          <w:rFonts w:asciiTheme="majorHAnsi" w:hAnsiTheme="majorHAnsi" w:cstheme="majorHAnsi"/>
        </w:rPr>
        <w:t xml:space="preserve"> gennaio 2020. </w:t>
      </w:r>
      <w:r w:rsidRPr="00A40880">
        <w:rPr>
          <w:rFonts w:asciiTheme="majorHAnsi" w:hAnsiTheme="majorHAnsi" w:cstheme="majorHAnsi"/>
        </w:rPr>
        <w:t xml:space="preserve">“E’ preoccupante il proliferare di nuove proposte per modificare il sistema pensionistico, sarebbe opportuno mantenere un atteggiamento sobrio e basarsi su dati certi, per evitare il diffondersi di incertezze ed ansia fra i lavoratori”: lo ha detto Mario Mantovani, presidente di CIDA, la confederazione dei dirigenti e delle alte professionalità, in vista dell’incontro lunedì prossimo fra il ministro del Lavoro e le parti sociali al quale la categoria dei manager ha chiesto ufficialmente di partecipare. “Troppo spesso le pensioni sono state utilizzate come strumento di consenso, di ristrutturazione settoriale, di sussidio al reddito familiare. Tentazioni demagogiche, inoltre, hanno distorto la realtà dei fatti: in particolare vengono criminalizzate le pensioni più alte tacendo il fatto che sono spesso originate da versamenti contributivi molto alti e già scontano meccanismi di solidarietà attraverso metodi di calcolo penalizzanti. Inoltre, non sempre, tra chi percepisce pensioni basse, vi sono lavoratori indigenti, bensì tanti che hanno potuto versare contribuzioni limitate. </w:t>
      </w:r>
      <w:r w:rsidRPr="00A40880">
        <w:rPr>
          <w:rFonts w:asciiTheme="majorHAnsi" w:hAnsiTheme="majorHAnsi" w:cstheme="majorHAnsi"/>
          <w:iCs/>
        </w:rPr>
        <w:t>Le incertezze riguardo il sistema pensionistico</w:t>
      </w:r>
      <w:r>
        <w:rPr>
          <w:rFonts w:asciiTheme="majorHAnsi" w:hAnsiTheme="majorHAnsi" w:cstheme="majorHAnsi"/>
          <w:iCs/>
        </w:rPr>
        <w:t xml:space="preserve"> – ha aggiunto il presidente di CIDA -</w:t>
      </w:r>
      <w:r w:rsidRPr="00A40880">
        <w:rPr>
          <w:rFonts w:asciiTheme="majorHAnsi" w:hAnsiTheme="majorHAnsi" w:cstheme="majorHAnsi"/>
          <w:iCs/>
        </w:rPr>
        <w:t xml:space="preserve"> sono paragonabili negli effetti a quelle sul debito pubblico: concorrono a ridurre l’affidabilità del nostro paese e la fiducia dei suoi cittadini, specialmente giovani, che scelgono di trasferirsi altrove. </w:t>
      </w:r>
    </w:p>
    <w:p w14:paraId="371AC86C" w14:textId="77777777" w:rsidR="00BB4558" w:rsidRPr="00A40880" w:rsidRDefault="00BB4558" w:rsidP="00BB4558">
      <w:pPr>
        <w:ind w:left="142" w:right="134"/>
        <w:jc w:val="both"/>
        <w:rPr>
          <w:rFonts w:asciiTheme="majorHAnsi" w:hAnsiTheme="majorHAnsi" w:cstheme="majorHAnsi"/>
        </w:rPr>
      </w:pPr>
      <w:r>
        <w:rPr>
          <w:rFonts w:asciiTheme="majorHAnsi" w:hAnsiTheme="majorHAnsi" w:cstheme="majorHAnsi"/>
        </w:rPr>
        <w:t>“</w:t>
      </w:r>
      <w:r w:rsidRPr="00A40880">
        <w:rPr>
          <w:rFonts w:asciiTheme="majorHAnsi" w:hAnsiTheme="majorHAnsi" w:cstheme="majorHAnsi"/>
        </w:rPr>
        <w:t>Una comunicazione non puntuale dei numeri sulla spesa per protezione sociale restituisce peraltro una percezione spesso distorta sul tema, perfino nelle statistiche europee: si trasferisce infatti il messaggio secondo cui sarebbe la spesa previdenziale a gravare eccessivamente sul bilancio del welfare e, di riflesso, sul bilancio pubblico. Dall’analisi dei dati emerge che la spesa pensionistica relativa a tutte le gestioni ha raggiunto, al netto della quota GIAS (Gestione degli Interventi Assistenziali), i 220,840 miliardi di euro nel 2017 (+2,34 miliardi sul 2016), pari al 12,87% del PIL. Se da tale importo scorporiamo ogni forma di assistenza (GIAS per dipendenti pubblici e maggiorazioni sociali e integrazioni al minimo per il settore privato), di fatto erogati in base al reddito e classificabili come uscite per sostegno alla famiglia e all’esclusione sociale, si arriva al valore di 201,560 miliardi, vale a dire all’11,74% del PIL, un valore assolutamente in linea con la media Eurostat. A fronte quindi di una spesa per pensioni tutto sommato sotto controllo (in media d’anno +0,88% dal 2013), quella assistenziale cresce anno dopo anno al ritmo del 5%. Nel 2017 il numero delle pensioni ‘assistite’ è pari a 8.023.935.</w:t>
      </w:r>
    </w:p>
    <w:p w14:paraId="19879DBF" w14:textId="77777777" w:rsidR="00BB4558" w:rsidRPr="00A40880" w:rsidRDefault="00BB4558" w:rsidP="00BB4558">
      <w:pPr>
        <w:ind w:left="142" w:right="134"/>
        <w:jc w:val="both"/>
        <w:rPr>
          <w:rFonts w:asciiTheme="majorHAnsi" w:hAnsiTheme="majorHAnsi" w:cstheme="majorHAnsi"/>
        </w:rPr>
      </w:pPr>
      <w:r>
        <w:rPr>
          <w:rFonts w:asciiTheme="majorHAnsi" w:hAnsiTheme="majorHAnsi" w:cstheme="majorHAnsi"/>
        </w:rPr>
        <w:t>“</w:t>
      </w:r>
      <w:r w:rsidRPr="00A40880">
        <w:rPr>
          <w:rFonts w:asciiTheme="majorHAnsi" w:hAnsiTheme="majorHAnsi" w:cstheme="majorHAnsi"/>
        </w:rPr>
        <w:t>Quindi due sono i fattori critici: il primo è fare chiarezza sui numeri, giungendo a una netta separazione contabile della previdenza dall’assistenza anche con l’introduzione di un’Anagrafe nazionale dell’assistenza; il secondo è un adeguato intervento sul contrasto all’evasione che non è solo fiscale ma anche contributiva.</w:t>
      </w:r>
    </w:p>
    <w:p w14:paraId="02BB58F2" w14:textId="77777777" w:rsidR="00BB4558" w:rsidRPr="00A40880" w:rsidRDefault="00BB4558" w:rsidP="00BB4558">
      <w:pPr>
        <w:ind w:left="142" w:right="134"/>
        <w:jc w:val="both"/>
        <w:rPr>
          <w:rFonts w:asciiTheme="majorHAnsi" w:hAnsiTheme="majorHAnsi" w:cstheme="majorHAnsi"/>
        </w:rPr>
      </w:pPr>
      <w:r>
        <w:rPr>
          <w:rFonts w:asciiTheme="majorHAnsi" w:hAnsiTheme="majorHAnsi" w:cstheme="majorHAnsi"/>
        </w:rPr>
        <w:t>“</w:t>
      </w:r>
      <w:r w:rsidRPr="00A40880">
        <w:rPr>
          <w:rFonts w:asciiTheme="majorHAnsi" w:hAnsiTheme="majorHAnsi" w:cstheme="majorHAnsi"/>
        </w:rPr>
        <w:t>Appare anche in discussione lo sviluppo della previdenza complementare, i cui benefici in termini d’integrazione del reddito da pensione, ma anche di ammortizzatore sociale nelle fasi di discontinuità occupazio</w:t>
      </w:r>
      <w:r w:rsidRPr="00A40880">
        <w:rPr>
          <w:rFonts w:asciiTheme="majorHAnsi" w:hAnsiTheme="majorHAnsi" w:cstheme="majorHAnsi"/>
        </w:rPr>
        <w:lastRenderedPageBreak/>
        <w:t xml:space="preserve">nale, sono sempre più evidenti. Lo sviluppo del modello di “lavoro organizzato” porterebbe anche all’estensione della previdenza complementare. È altresì importante che la complementarietà sia garantita dall’impiego di risorse private, collettivamente impiegate, con meccanismi solidaristici, rifuggendo dalla tentazione di coinvolgere INPS nello sviluppo di prodotti in concorrenza con quelli privati. </w:t>
      </w:r>
    </w:p>
    <w:p w14:paraId="684FE400" w14:textId="77777777" w:rsidR="00BB4558" w:rsidRPr="00A40880" w:rsidRDefault="00BB4558" w:rsidP="00BB4558">
      <w:pPr>
        <w:ind w:left="142" w:right="134"/>
        <w:jc w:val="both"/>
        <w:rPr>
          <w:rFonts w:asciiTheme="majorHAnsi" w:hAnsiTheme="majorHAnsi" w:cstheme="majorHAnsi"/>
        </w:rPr>
      </w:pPr>
      <w:r w:rsidRPr="00A40880">
        <w:rPr>
          <w:rFonts w:asciiTheme="majorHAnsi" w:hAnsiTheme="majorHAnsi" w:cstheme="majorHAnsi"/>
        </w:rPr>
        <w:t>Auspichiamo pertanto un aumento delle detrazioni fiscali per versamenti alla previdenza complementare, nonché azioni utili ad estendere l’ambito d’applicazione della medesima.</w:t>
      </w:r>
    </w:p>
    <w:p w14:paraId="5BEAB4A9" w14:textId="77777777" w:rsidR="00BB4558" w:rsidRPr="00A40880" w:rsidRDefault="00BB4558" w:rsidP="00BB4558">
      <w:pPr>
        <w:ind w:left="142" w:right="134"/>
        <w:jc w:val="both"/>
      </w:pPr>
      <w:r w:rsidRPr="00A40880">
        <w:rPr>
          <w:rFonts w:cs="Calibri"/>
        </w:rPr>
        <w:t>Il tema della previdenza, infine, non può escludere i giovani, anzi deve interessarsi fortemente a chi entra nel mondo del lavoro per prepararlo/educarlo al suo iter previdenziale. In questo senso – oltre agli interventi relativi alla previdenza complementare – sarebbe opportuno insistere sulla necessità di costruire e tutelare il proprio ‘portafoglio’ contributivo”, ha concluso Mantovani.</w:t>
      </w:r>
    </w:p>
    <w:p w14:paraId="364BB0C8" w14:textId="77777777" w:rsidR="0090760C" w:rsidRDefault="0090760C" w:rsidP="0090760C">
      <w:pPr>
        <w:spacing w:line="360" w:lineRule="auto"/>
        <w:ind w:right="707"/>
        <w:jc w:val="both"/>
      </w:pPr>
    </w:p>
    <w:p w14:paraId="3E4269C6" w14:textId="77777777" w:rsidR="0090760C" w:rsidRDefault="0090760C" w:rsidP="0090760C">
      <w:pPr>
        <w:ind w:left="567" w:right="1133"/>
        <w:jc w:val="both"/>
      </w:pPr>
    </w:p>
    <w:tbl>
      <w:tblPr>
        <w:tblStyle w:val="Grigliatabella"/>
        <w:tblW w:w="9639" w:type="dxa"/>
        <w:tblInd w:w="-5" w:type="dxa"/>
        <w:tblLook w:val="04A0" w:firstRow="1" w:lastRow="0" w:firstColumn="1" w:lastColumn="0" w:noHBand="0" w:noVBand="1"/>
      </w:tblPr>
      <w:tblGrid>
        <w:gridCol w:w="9639"/>
      </w:tblGrid>
      <w:tr w:rsidR="0090760C" w14:paraId="0954C121" w14:textId="77777777" w:rsidTr="0090760C">
        <w:tc>
          <w:tcPr>
            <w:tcW w:w="9639" w:type="dxa"/>
            <w:tcBorders>
              <w:top w:val="single" w:sz="4" w:space="0" w:color="auto"/>
              <w:left w:val="single" w:sz="4" w:space="0" w:color="auto"/>
              <w:bottom w:val="single" w:sz="4" w:space="0" w:color="auto"/>
              <w:right w:val="single" w:sz="4" w:space="0" w:color="auto"/>
            </w:tcBorders>
            <w:hideMark/>
          </w:tcPr>
          <w:p w14:paraId="14E0A633" w14:textId="1D6E7ADE" w:rsidR="0090760C" w:rsidRPr="0090760C" w:rsidRDefault="0090760C" w:rsidP="0090760C">
            <w:pPr>
              <w:autoSpaceDE w:val="0"/>
              <w:autoSpaceDN w:val="0"/>
              <w:adjustRightInd w:val="0"/>
              <w:ind w:right="34"/>
              <w:jc w:val="both"/>
              <w:rPr>
                <w:sz w:val="18"/>
                <w:szCs w:val="18"/>
              </w:rPr>
            </w:pPr>
            <w:r w:rsidRPr="0090760C">
              <w:rPr>
                <w:rFonts w:asciiTheme="majorHAnsi" w:hAnsiTheme="majorHAnsi" w:cs="Calibri"/>
                <w:b/>
                <w:bCs/>
                <w:color w:val="000000"/>
                <w:sz w:val="18"/>
                <w:szCs w:val="18"/>
              </w:rPr>
              <w:t xml:space="preserve">CIDA </w:t>
            </w:r>
            <w:r w:rsidRPr="0090760C">
              <w:rPr>
                <w:rFonts w:asciiTheme="majorHAnsi" w:hAnsiTheme="majorHAnsi" w:cs="Calibri"/>
                <w:color w:val="000000"/>
                <w:sz w:val="18"/>
                <w:szCs w:val="18"/>
              </w:rPr>
              <w:t xml:space="preserve">è la Confederazione sindacale che rappresenta unitariamente a livello istituzionale dirigenti, quadri e alte professionalità del pubblico e del privato. Le Federazioni aderenti a </w:t>
            </w:r>
            <w:r w:rsidRPr="0090760C">
              <w:rPr>
                <w:rFonts w:asciiTheme="majorHAnsi" w:hAnsiTheme="majorHAnsi" w:cs="Calibri"/>
                <w:bCs/>
                <w:color w:val="000000"/>
                <w:sz w:val="18"/>
                <w:szCs w:val="18"/>
              </w:rPr>
              <w:t>CIDA</w:t>
            </w:r>
            <w:r w:rsidRPr="0090760C">
              <w:rPr>
                <w:rFonts w:asciiTheme="majorHAnsi" w:hAnsiTheme="majorHAnsi" w:cs="Calibri"/>
                <w:b/>
                <w:bCs/>
                <w:color w:val="000000"/>
                <w:sz w:val="18"/>
                <w:szCs w:val="18"/>
              </w:rPr>
              <w:t xml:space="preserve"> </w:t>
            </w:r>
            <w:r w:rsidRPr="0090760C">
              <w:rPr>
                <w:rFonts w:asciiTheme="majorHAnsi" w:hAnsiTheme="majorHAnsi" w:cs="Calibri"/>
                <w:color w:val="000000"/>
                <w:sz w:val="18"/>
                <w:szCs w:val="18"/>
              </w:rPr>
              <w:t>sono</w:t>
            </w:r>
            <w:r w:rsidRPr="0090760C">
              <w:rPr>
                <w:rFonts w:asciiTheme="majorHAnsi" w:hAnsiTheme="majorHAnsi" w:cs="Calibri"/>
                <w:b/>
                <w:color w:val="000000"/>
                <w:sz w:val="18"/>
                <w:szCs w:val="18"/>
              </w:rPr>
              <w:t>: Federmanager</w:t>
            </w:r>
            <w:r w:rsidRPr="0090760C">
              <w:rPr>
                <w:rFonts w:asciiTheme="majorHAnsi" w:hAnsiTheme="majorHAnsi" w:cs="Calibri"/>
                <w:color w:val="000000"/>
                <w:sz w:val="18"/>
                <w:szCs w:val="18"/>
              </w:rPr>
              <w:t xml:space="preserve"> (industria), </w:t>
            </w:r>
            <w:r w:rsidRPr="0090760C">
              <w:rPr>
                <w:rFonts w:asciiTheme="majorHAnsi" w:hAnsiTheme="majorHAnsi" w:cs="Calibri"/>
                <w:b/>
                <w:color w:val="000000"/>
                <w:sz w:val="18"/>
                <w:szCs w:val="18"/>
              </w:rPr>
              <w:t>Manageritalia</w:t>
            </w:r>
            <w:r w:rsidRPr="0090760C">
              <w:rPr>
                <w:rFonts w:asciiTheme="majorHAnsi" w:hAnsiTheme="majorHAnsi" w:cs="Calibri"/>
                <w:color w:val="000000"/>
                <w:sz w:val="18"/>
                <w:szCs w:val="18"/>
              </w:rPr>
              <w:t xml:space="preserve"> (commercio e terziario), </w:t>
            </w:r>
            <w:r w:rsidRPr="0090760C">
              <w:rPr>
                <w:rFonts w:asciiTheme="majorHAnsi" w:hAnsiTheme="majorHAnsi" w:cs="Calibri"/>
                <w:b/>
                <w:color w:val="000000"/>
                <w:sz w:val="18"/>
                <w:szCs w:val="18"/>
              </w:rPr>
              <w:t>FP-CIDA</w:t>
            </w:r>
            <w:r w:rsidRPr="0090760C">
              <w:rPr>
                <w:rFonts w:asciiTheme="majorHAnsi" w:hAnsiTheme="majorHAnsi" w:cs="Calibri"/>
                <w:color w:val="000000"/>
                <w:sz w:val="18"/>
                <w:szCs w:val="18"/>
              </w:rPr>
              <w:t xml:space="preserve"> (funzione pubblica), </w:t>
            </w:r>
            <w:r w:rsidRPr="0090760C">
              <w:rPr>
                <w:rFonts w:asciiTheme="majorHAnsi" w:hAnsiTheme="majorHAnsi" w:cs="Calibri"/>
                <w:b/>
                <w:color w:val="000000"/>
                <w:sz w:val="18"/>
                <w:szCs w:val="18"/>
              </w:rPr>
              <w:t>CIMO</w:t>
            </w:r>
            <w:r w:rsidRPr="0090760C">
              <w:rPr>
                <w:rFonts w:asciiTheme="majorHAnsi" w:hAnsiTheme="majorHAnsi" w:cs="Calibri"/>
                <w:color w:val="000000"/>
                <w:sz w:val="18"/>
                <w:szCs w:val="18"/>
              </w:rPr>
              <w:t xml:space="preserve"> (sindacato dei medici), </w:t>
            </w:r>
            <w:r w:rsidRPr="0090760C">
              <w:rPr>
                <w:rFonts w:asciiTheme="majorHAnsi" w:hAnsiTheme="majorHAnsi" w:cs="Calibri"/>
                <w:b/>
                <w:color w:val="000000"/>
                <w:sz w:val="18"/>
                <w:szCs w:val="18"/>
              </w:rPr>
              <w:t>Sumai Assoprof</w:t>
            </w:r>
            <w:r w:rsidRPr="0090760C">
              <w:rPr>
                <w:rFonts w:asciiTheme="majorHAnsi" w:hAnsiTheme="majorHAnsi" w:cs="Calibri"/>
                <w:color w:val="000000"/>
                <w:sz w:val="18"/>
                <w:szCs w:val="18"/>
              </w:rPr>
              <w:t xml:space="preserve"> (Sindacato Medici ambulatoriali)</w:t>
            </w:r>
            <w:r>
              <w:rPr>
                <w:rFonts w:asciiTheme="majorHAnsi" w:hAnsiTheme="majorHAnsi" w:cs="Calibri"/>
                <w:color w:val="000000"/>
                <w:sz w:val="18"/>
                <w:szCs w:val="18"/>
              </w:rPr>
              <w:t xml:space="preserve">, </w:t>
            </w:r>
            <w:r w:rsidRPr="0090760C">
              <w:rPr>
                <w:rFonts w:asciiTheme="majorHAnsi" w:hAnsiTheme="majorHAnsi" w:cs="Calibri"/>
                <w:b/>
                <w:color w:val="000000"/>
                <w:sz w:val="18"/>
                <w:szCs w:val="18"/>
              </w:rPr>
              <w:t>Sindirettivo</w:t>
            </w:r>
            <w:r w:rsidRPr="0090760C">
              <w:rPr>
                <w:rFonts w:asciiTheme="majorHAnsi" w:hAnsiTheme="majorHAnsi" w:cs="Calibri"/>
                <w:color w:val="000000"/>
                <w:sz w:val="18"/>
                <w:szCs w:val="18"/>
              </w:rPr>
              <w:t xml:space="preserve"> (dirigenza Banca d’Italia), </w:t>
            </w:r>
            <w:r w:rsidRPr="0090760C">
              <w:rPr>
                <w:rFonts w:asciiTheme="majorHAnsi" w:hAnsiTheme="majorHAnsi" w:cs="Calibri"/>
                <w:b/>
                <w:color w:val="000000"/>
                <w:sz w:val="18"/>
                <w:szCs w:val="18"/>
              </w:rPr>
              <w:t>FENDA</w:t>
            </w:r>
            <w:r w:rsidRPr="0090760C">
              <w:rPr>
                <w:rFonts w:asciiTheme="majorHAnsi" w:hAnsiTheme="majorHAnsi" w:cs="Calibri"/>
                <w:color w:val="000000"/>
                <w:sz w:val="18"/>
                <w:szCs w:val="18"/>
              </w:rPr>
              <w:t xml:space="preserve"> (agricoltura e ambiente),</w:t>
            </w:r>
            <w:r>
              <w:rPr>
                <w:rFonts w:asciiTheme="majorHAnsi" w:hAnsiTheme="majorHAnsi" w:cs="Calibri"/>
                <w:color w:val="000000"/>
                <w:sz w:val="18"/>
                <w:szCs w:val="18"/>
              </w:rPr>
              <w:t xml:space="preserve"> </w:t>
            </w:r>
            <w:r w:rsidRPr="0090760C">
              <w:rPr>
                <w:rFonts w:asciiTheme="majorHAnsi" w:hAnsiTheme="majorHAnsi" w:cs="Calibri"/>
                <w:b/>
                <w:color w:val="000000"/>
                <w:sz w:val="18"/>
                <w:szCs w:val="18"/>
              </w:rPr>
              <w:t>FIDIA</w:t>
            </w:r>
            <w:r w:rsidRPr="0090760C">
              <w:rPr>
                <w:rFonts w:asciiTheme="majorHAnsi" w:hAnsiTheme="majorHAnsi" w:cs="Calibri"/>
                <w:color w:val="000000"/>
                <w:sz w:val="18"/>
                <w:szCs w:val="18"/>
              </w:rPr>
              <w:t xml:space="preserve"> (assicurazioni), </w:t>
            </w:r>
            <w:r>
              <w:rPr>
                <w:rFonts w:asciiTheme="majorHAnsi" w:hAnsiTheme="majorHAnsi" w:cs="Calibri"/>
                <w:b/>
                <w:color w:val="000000"/>
                <w:sz w:val="18"/>
                <w:szCs w:val="18"/>
              </w:rPr>
              <w:t>Federazione 3° Settore Sanità no profit</w:t>
            </w:r>
            <w:r w:rsidRPr="0090760C">
              <w:rPr>
                <w:rFonts w:asciiTheme="majorHAnsi" w:hAnsiTheme="majorHAnsi" w:cs="Calibri"/>
                <w:color w:val="000000"/>
                <w:sz w:val="18"/>
                <w:szCs w:val="18"/>
              </w:rPr>
              <w:t xml:space="preserve">, </w:t>
            </w:r>
            <w:r w:rsidRPr="0090760C">
              <w:rPr>
                <w:rFonts w:asciiTheme="majorHAnsi" w:hAnsiTheme="majorHAnsi" w:cs="Calibri"/>
                <w:b/>
                <w:color w:val="000000"/>
                <w:sz w:val="18"/>
                <w:szCs w:val="18"/>
              </w:rPr>
              <w:t>SAUR</w:t>
            </w:r>
            <w:r w:rsidRPr="0090760C">
              <w:rPr>
                <w:rFonts w:asciiTheme="majorHAnsi" w:hAnsiTheme="majorHAnsi" w:cs="Calibri"/>
                <w:color w:val="000000"/>
                <w:sz w:val="18"/>
                <w:szCs w:val="18"/>
              </w:rPr>
              <w:t xml:space="preserve"> (Università e ricerca</w:t>
            </w:r>
            <w:r w:rsidRPr="0090760C">
              <w:rPr>
                <w:rFonts w:asciiTheme="majorHAnsi" w:hAnsiTheme="majorHAnsi" w:cs="Calibri"/>
                <w:b/>
                <w:color w:val="000000"/>
                <w:sz w:val="18"/>
                <w:szCs w:val="18"/>
              </w:rPr>
              <w:t>), Sindirettivo Consob</w:t>
            </w:r>
            <w:r w:rsidRPr="0090760C">
              <w:rPr>
                <w:rFonts w:asciiTheme="majorHAnsi" w:hAnsiTheme="majorHAnsi" w:cs="Calibri"/>
                <w:color w:val="000000"/>
                <w:sz w:val="18"/>
                <w:szCs w:val="18"/>
              </w:rPr>
              <w:t xml:space="preserve"> (dirigenza Consob), </w:t>
            </w:r>
          </w:p>
        </w:tc>
      </w:tr>
    </w:tbl>
    <w:p w14:paraId="52977458" w14:textId="77777777" w:rsidR="00994DF5" w:rsidRDefault="00994DF5" w:rsidP="00994DF5"/>
    <w:p w14:paraId="175742B7" w14:textId="77777777" w:rsidR="00994DF5" w:rsidRPr="00E83911" w:rsidRDefault="00994DF5" w:rsidP="00994DF5"/>
    <w:sectPr w:rsidR="00994DF5" w:rsidRPr="00E83911" w:rsidSect="00A7534E">
      <w:footerReference w:type="default" r:id="rId8"/>
      <w:headerReference w:type="first" r:id="rId9"/>
      <w:footerReference w:type="first" r:id="rId10"/>
      <w:pgSz w:w="11900" w:h="16840"/>
      <w:pgMar w:top="3686"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61E0" w14:textId="77777777" w:rsidR="00F22B69" w:rsidRDefault="00F22B69" w:rsidP="004F173D">
      <w:r>
        <w:separator/>
      </w:r>
    </w:p>
  </w:endnote>
  <w:endnote w:type="continuationSeparator" w:id="0">
    <w:p w14:paraId="31030C7B" w14:textId="77777777" w:rsidR="00F22B69" w:rsidRDefault="00F22B69" w:rsidP="004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tilliumWeb-Regular">
    <w:charset w:val="4D"/>
    <w:family w:val="auto"/>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eXGyreAdventor">
    <w:altName w:val="Courier New"/>
    <w:panose1 w:val="00000000000000000000"/>
    <w:charset w:val="4D"/>
    <w:family w:val="auto"/>
    <w:notTrueType/>
    <w:pitch w:val="variable"/>
    <w:sig w:usb0="00000001"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9D1" w14:textId="4EF687F6" w:rsidR="00F90885" w:rsidRDefault="00F90885" w:rsidP="003329C0">
    <w:pPr>
      <w:pStyle w:val="Pidipagina"/>
      <w:ind w:left="-113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4F55" w14:textId="32E78191" w:rsidR="00F90885" w:rsidRDefault="00F90885" w:rsidP="007E2764">
    <w:pPr>
      <w:pStyle w:val="Pidipagina"/>
      <w:tabs>
        <w:tab w:val="clear" w:pos="9638"/>
      </w:tabs>
      <w:ind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4714" w14:textId="77777777" w:rsidR="00F22B69" w:rsidRDefault="00F22B69" w:rsidP="004F173D">
      <w:r>
        <w:separator/>
      </w:r>
    </w:p>
  </w:footnote>
  <w:footnote w:type="continuationSeparator" w:id="0">
    <w:p w14:paraId="2AB37150" w14:textId="77777777" w:rsidR="00F22B69" w:rsidRDefault="00F22B69" w:rsidP="004F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5419" w14:textId="30C85C2C" w:rsidR="00D447AB" w:rsidRDefault="00D447AB" w:rsidP="00D447AB">
    <w:pPr>
      <w:pStyle w:val="Intestazione"/>
      <w:rPr>
        <w:lang w:eastAsia="it-IT"/>
      </w:rPr>
    </w:pPr>
  </w:p>
  <w:p w14:paraId="1184DBE1" w14:textId="33097939" w:rsidR="0062081B" w:rsidRDefault="0062081B" w:rsidP="00D447AB">
    <w:pPr>
      <w:pStyle w:val="Intestazione"/>
      <w:rPr>
        <w:lang w:eastAsia="it-IT"/>
      </w:rPr>
    </w:pPr>
  </w:p>
  <w:p w14:paraId="1B31BD63" w14:textId="6EB5C513" w:rsidR="0062081B" w:rsidRDefault="00015B52" w:rsidP="00D447AB">
    <w:pPr>
      <w:pStyle w:val="Intestazione"/>
      <w:rPr>
        <w:lang w:eastAsia="it-IT"/>
      </w:rPr>
    </w:pPr>
    <w:r w:rsidRPr="0062081B">
      <w:rPr>
        <w:noProof/>
        <w:lang w:eastAsia="it-IT"/>
      </w:rPr>
      <mc:AlternateContent>
        <mc:Choice Requires="wps">
          <w:drawing>
            <wp:anchor distT="45720" distB="45720" distL="114300" distR="114300" simplePos="0" relativeHeight="251668480" behindDoc="0" locked="0" layoutInCell="1" allowOverlap="1" wp14:anchorId="0C5D609F" wp14:editId="6279936A">
              <wp:simplePos x="0" y="0"/>
              <wp:positionH relativeFrom="column">
                <wp:posOffset>2851785</wp:posOffset>
              </wp:positionH>
              <wp:positionV relativeFrom="paragraph">
                <wp:posOffset>192405</wp:posOffset>
              </wp:positionV>
              <wp:extent cx="1708150" cy="1404620"/>
              <wp:effectExtent l="0" t="0" r="635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404620"/>
                      </a:xfrm>
                      <a:prstGeom prst="rect">
                        <a:avLst/>
                      </a:prstGeom>
                      <a:solidFill>
                        <a:srgbClr val="FFFFFF"/>
                      </a:solidFill>
                      <a:ln w="9525">
                        <a:noFill/>
                        <a:miter lim="800000"/>
                        <a:headEnd/>
                        <a:tailEnd/>
                      </a:ln>
                    </wps:spPr>
                    <wps:txbx>
                      <w:txbxContent>
                        <w:p w14:paraId="696B864B" w14:textId="77777777" w:rsidR="009E06AE" w:rsidRDefault="009E06AE" w:rsidP="0062081B">
                          <w:pPr>
                            <w:rPr>
                              <w:rFonts w:ascii="TeXGyreAdventor" w:hAnsi="TeXGyreAdventor"/>
                              <w:color w:val="1C63A8"/>
                              <w:sz w:val="16"/>
                              <w:szCs w:val="16"/>
                            </w:rPr>
                          </w:pPr>
                          <w:r>
                            <w:rPr>
                              <w:rFonts w:ascii="TeXGyreAdventor" w:hAnsi="TeXGyreAdventor"/>
                              <w:color w:val="1C63A8"/>
                              <w:sz w:val="16"/>
                              <w:szCs w:val="16"/>
                            </w:rPr>
                            <w:t>Via Barberini, 36</w:t>
                          </w:r>
                        </w:p>
                        <w:p w14:paraId="546B53E1" w14:textId="2AA84B3B" w:rsidR="0062081B" w:rsidRPr="00493510" w:rsidRDefault="0062081B" w:rsidP="0062081B">
                          <w:pPr>
                            <w:rPr>
                              <w:rFonts w:ascii="TeXGyreAdventor" w:hAnsi="TeXGyreAdventor"/>
                              <w:color w:val="1C63A8"/>
                              <w:sz w:val="16"/>
                              <w:szCs w:val="16"/>
                              <w:lang w:val="en-US"/>
                            </w:rPr>
                          </w:pPr>
                          <w:r w:rsidRPr="00493510">
                            <w:rPr>
                              <w:rFonts w:ascii="TeXGyreAdventor" w:hAnsi="TeXGyreAdventor"/>
                              <w:color w:val="1C63A8"/>
                              <w:sz w:val="16"/>
                              <w:szCs w:val="16"/>
                            </w:rPr>
                            <w:t>00187 Roma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5D609F" id="_x0000_t202" coordsize="21600,21600" o:spt="202" path="m,l,21600r21600,l21600,xe">
              <v:stroke joinstyle="miter"/>
              <v:path gradientshapeok="t" o:connecttype="rect"/>
            </v:shapetype>
            <v:shape id="Text Box 2" o:spid="_x0000_s1026" type="#_x0000_t202" style="position:absolute;margin-left:224.55pt;margin-top:15.15pt;width:13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" stroked="f">
              <v:textbox style="mso-fit-shape-to-text:t">
                <w:txbxContent>
                  <w:p w14:paraId="696B864B" w14:textId="77777777" w:rsidR="009E06AE" w:rsidRDefault="009E06AE" w:rsidP="0062081B">
                    <w:pPr>
                      <w:rPr>
                        <w:rFonts w:ascii="TeXGyreAdventor" w:hAnsi="TeXGyreAdventor"/>
                        <w:color w:val="1C63A8"/>
                        <w:sz w:val="16"/>
                        <w:szCs w:val="16"/>
                      </w:rPr>
                    </w:pPr>
                    <w:r>
                      <w:rPr>
                        <w:rFonts w:ascii="TeXGyreAdventor" w:hAnsi="TeXGyreAdventor"/>
                        <w:color w:val="1C63A8"/>
                        <w:sz w:val="16"/>
                        <w:szCs w:val="16"/>
                      </w:rPr>
                      <w:t>Via Barberini, 36</w:t>
                    </w:r>
                  </w:p>
                  <w:p w14:paraId="546B53E1" w14:textId="2AA84B3B" w:rsidR="0062081B" w:rsidRPr="00493510" w:rsidRDefault="0062081B" w:rsidP="0062081B">
                    <w:pPr>
                      <w:rPr>
                        <w:rFonts w:ascii="TeXGyreAdventor" w:hAnsi="TeXGyreAdventor"/>
                        <w:color w:val="1C63A8"/>
                        <w:sz w:val="16"/>
                        <w:szCs w:val="16"/>
                        <w:lang w:val="en-US"/>
                      </w:rPr>
                    </w:pPr>
                    <w:r w:rsidRPr="00493510">
                      <w:rPr>
                        <w:rFonts w:ascii="TeXGyreAdventor" w:hAnsi="TeXGyreAdventor"/>
                        <w:color w:val="1C63A8"/>
                        <w:sz w:val="16"/>
                        <w:szCs w:val="16"/>
                      </w:rPr>
                      <w:t>00187 Roma</w:t>
                    </w:r>
                  </w:p>
                </w:txbxContent>
              </v:textbox>
              <w10:wrap type="square"/>
            </v:shape>
          </w:pict>
        </mc:Fallback>
      </mc:AlternateContent>
    </w:r>
  </w:p>
  <w:p w14:paraId="4E3B8E7A" w14:textId="6F56DAFB" w:rsidR="00D447AB" w:rsidRDefault="00015B52" w:rsidP="00D447AB">
    <w:pPr>
      <w:pStyle w:val="Intestazione"/>
      <w:rPr>
        <w:lang w:eastAsia="it-IT"/>
      </w:rPr>
    </w:pPr>
    <w:r w:rsidRPr="0062081B">
      <w:rPr>
        <w:noProof/>
        <w:lang w:eastAsia="it-IT"/>
      </w:rPr>
      <mc:AlternateContent>
        <mc:Choice Requires="wps">
          <w:drawing>
            <wp:anchor distT="0" distB="0" distL="114300" distR="114300" simplePos="0" relativeHeight="251667456" behindDoc="0" locked="0" layoutInCell="1" allowOverlap="1" wp14:anchorId="4D9D2254" wp14:editId="4EBF7ADF">
              <wp:simplePos x="0" y="0"/>
              <wp:positionH relativeFrom="column">
                <wp:posOffset>2669540</wp:posOffset>
              </wp:positionH>
              <wp:positionV relativeFrom="paragraph">
                <wp:posOffset>111125</wp:posOffset>
              </wp:positionV>
              <wp:extent cx="163830" cy="163830"/>
              <wp:effectExtent l="0" t="0" r="1270" b="1270"/>
              <wp:wrapNone/>
              <wp:docPr id="6" name="Rectangle 6"/>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4422F" id="Rectangle 6" o:spid="_x0000_s1026" style="position:absolute;margin-left:210.2pt;margin-top:8.75pt;width:12.9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" stroked="f" strokeweight="1pt">
              <v:fill r:id="rId2" o:title="" recolor="t" rotate="t" type="frame"/>
            </v:rect>
          </w:pict>
        </mc:Fallback>
      </mc:AlternateContent>
    </w:r>
    <w:r w:rsidR="00A7534E" w:rsidRPr="0062081B">
      <w:rPr>
        <w:noProof/>
        <w:lang w:eastAsia="it-IT"/>
      </w:rPr>
      <mc:AlternateContent>
        <mc:Choice Requires="wps">
          <w:drawing>
            <wp:anchor distT="0" distB="0" distL="114300" distR="114300" simplePos="0" relativeHeight="251669504" behindDoc="0" locked="0" layoutInCell="1" allowOverlap="1" wp14:anchorId="2664DA0D" wp14:editId="46ACC88A">
              <wp:simplePos x="0" y="0"/>
              <wp:positionH relativeFrom="column">
                <wp:posOffset>4716780</wp:posOffset>
              </wp:positionH>
              <wp:positionV relativeFrom="paragraph">
                <wp:posOffset>177800</wp:posOffset>
              </wp:positionV>
              <wp:extent cx="163830" cy="163830"/>
              <wp:effectExtent l="0" t="0" r="1270" b="1270"/>
              <wp:wrapNone/>
              <wp:docPr id="8" name="Rectangle 8"/>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6FC7" id="Rectangle 8" o:spid="_x0000_s1026" style="position:absolute;margin-left:371.4pt;margin-top:14pt;width:12.9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" stroked="f" strokeweight="1pt">
              <v:fill r:id="rId4" o:title="" recolor="t" rotate="t" type="frame"/>
            </v:rect>
          </w:pict>
        </mc:Fallback>
      </mc:AlternateContent>
    </w:r>
    <w:r w:rsidR="00A7534E" w:rsidRPr="0062081B">
      <w:rPr>
        <w:noProof/>
        <w:lang w:eastAsia="it-IT"/>
      </w:rPr>
      <mc:AlternateContent>
        <mc:Choice Requires="wps">
          <w:drawing>
            <wp:anchor distT="45720" distB="45720" distL="114300" distR="114300" simplePos="0" relativeHeight="251670528" behindDoc="0" locked="0" layoutInCell="1" allowOverlap="1" wp14:anchorId="618FB01F" wp14:editId="721BBFCC">
              <wp:simplePos x="0" y="0"/>
              <wp:positionH relativeFrom="column">
                <wp:posOffset>4940300</wp:posOffset>
              </wp:positionH>
              <wp:positionV relativeFrom="paragraph">
                <wp:posOffset>135890</wp:posOffset>
              </wp:positionV>
              <wp:extent cx="1711325" cy="1404620"/>
              <wp:effectExtent l="0" t="0" r="317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04620"/>
                      </a:xfrm>
                      <a:prstGeom prst="rect">
                        <a:avLst/>
                      </a:prstGeom>
                      <a:solidFill>
                        <a:srgbClr val="FFFFFF"/>
                      </a:solidFill>
                      <a:ln w="9525">
                        <a:noFill/>
                        <a:miter lim="800000"/>
                        <a:headEnd/>
                        <a:tailEnd/>
                      </a:ln>
                    </wps:spPr>
                    <wps:txbx>
                      <w:txbxContent>
                        <w:p w14:paraId="576C486F" w14:textId="7D99E2A0" w:rsidR="0062081B" w:rsidRPr="007F0202" w:rsidRDefault="00015B52" w:rsidP="0062081B">
                          <w:pPr>
                            <w:rPr>
                              <w:rFonts w:ascii="TeXGyreAdventor" w:hAnsi="TeXGyreAdventor"/>
                              <w:color w:val="1C63A8"/>
                              <w:sz w:val="16"/>
                              <w:szCs w:val="16"/>
                              <w:lang w:val="en-US"/>
                            </w:rPr>
                          </w:pPr>
                          <w:r>
                            <w:rPr>
                              <w:rFonts w:ascii="TeXGyreAdventor" w:hAnsi="TeXGyreAdventor"/>
                              <w:color w:val="1C63A8"/>
                              <w:sz w:val="16"/>
                              <w:szCs w:val="16"/>
                            </w:rPr>
                            <w:t>segreteria@</w:t>
                          </w:r>
                          <w:r w:rsidR="0062081B" w:rsidRPr="007F0202">
                            <w:rPr>
                              <w:rFonts w:ascii="TeXGyreAdventor" w:hAnsi="TeXGyreAdventor"/>
                              <w:color w:val="1C63A8"/>
                              <w:sz w:val="16"/>
                              <w:szCs w:val="16"/>
                            </w:rPr>
                            <w:t>cida.it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FB01F" id="_x0000_s1027" type="#_x0000_t202" style="position:absolute;margin-left:389pt;margin-top:10.7pt;width:13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" stroked="f">
              <v:textbox style="mso-fit-shape-to-text:t">
                <w:txbxContent>
                  <w:p w14:paraId="576C486F" w14:textId="7D99E2A0" w:rsidR="0062081B" w:rsidRPr="007F0202" w:rsidRDefault="00015B52" w:rsidP="0062081B">
                    <w:pPr>
                      <w:rPr>
                        <w:rFonts w:ascii="TeXGyreAdventor" w:hAnsi="TeXGyreAdventor"/>
                        <w:color w:val="1C63A8"/>
                        <w:sz w:val="16"/>
                        <w:szCs w:val="16"/>
                        <w:lang w:val="en-US"/>
                      </w:rPr>
                    </w:pPr>
                    <w:r>
                      <w:rPr>
                        <w:rFonts w:ascii="TeXGyreAdventor" w:hAnsi="TeXGyreAdventor"/>
                        <w:color w:val="1C63A8"/>
                        <w:sz w:val="16"/>
                        <w:szCs w:val="16"/>
                      </w:rPr>
                      <w:t>segreteria@</w:t>
                    </w:r>
                    <w:r w:rsidR="0062081B" w:rsidRPr="007F0202">
                      <w:rPr>
                        <w:rFonts w:ascii="TeXGyreAdventor" w:hAnsi="TeXGyreAdventor"/>
                        <w:color w:val="1C63A8"/>
                        <w:sz w:val="16"/>
                        <w:szCs w:val="16"/>
                      </w:rPr>
                      <w:t>cida.it</w:t>
                    </w:r>
                  </w:p>
                </w:txbxContent>
              </v:textbox>
              <w10:wrap type="square"/>
            </v:shape>
          </w:pict>
        </mc:Fallback>
      </mc:AlternateContent>
    </w:r>
    <w:r w:rsidR="00A7534E" w:rsidRPr="0062081B">
      <w:rPr>
        <w:noProof/>
        <w:lang w:eastAsia="it-IT"/>
      </w:rPr>
      <mc:AlternateContent>
        <mc:Choice Requires="wps">
          <w:drawing>
            <wp:anchor distT="45720" distB="45720" distL="114300" distR="114300" simplePos="0" relativeHeight="251665408" behindDoc="0" locked="0" layoutInCell="1" allowOverlap="1" wp14:anchorId="3E96EE9F" wp14:editId="3AAA0999">
              <wp:simplePos x="0" y="0"/>
              <wp:positionH relativeFrom="column">
                <wp:posOffset>4953000</wp:posOffset>
              </wp:positionH>
              <wp:positionV relativeFrom="paragraph">
                <wp:posOffset>381635</wp:posOffset>
              </wp:positionV>
              <wp:extent cx="1711325" cy="1404620"/>
              <wp:effectExtent l="0" t="0" r="317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04620"/>
                      </a:xfrm>
                      <a:prstGeom prst="rect">
                        <a:avLst/>
                      </a:prstGeom>
                      <a:solidFill>
                        <a:srgbClr val="FFFFFF"/>
                      </a:solidFill>
                      <a:ln w="9525">
                        <a:noFill/>
                        <a:miter lim="800000"/>
                        <a:headEnd/>
                        <a:tailEnd/>
                      </a:ln>
                    </wps:spPr>
                    <wps:txbx>
                      <w:txbxContent>
                        <w:p w14:paraId="3CE3AA45" w14:textId="041F58FD" w:rsidR="0062081B" w:rsidRPr="007F0202" w:rsidRDefault="0062081B" w:rsidP="0062081B">
                          <w:pPr>
                            <w:rPr>
                              <w:rFonts w:ascii="TeXGyreAdventor" w:hAnsi="TeXGyreAdventor"/>
                              <w:color w:val="1C63A8"/>
                              <w:sz w:val="16"/>
                              <w:szCs w:val="16"/>
                              <w:lang w:val="en-US"/>
                            </w:rPr>
                          </w:pPr>
                          <w:r w:rsidRPr="007F0202">
                            <w:rPr>
                              <w:rFonts w:ascii="TeXGyreAdventor" w:hAnsi="TeXGyreAdventor"/>
                              <w:color w:val="1C63A8"/>
                              <w:sz w:val="16"/>
                              <w:szCs w:val="16"/>
                            </w:rPr>
                            <w:t>www.cida.it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6EE9F" id="_x0000_s1028" type="#_x0000_t202" style="position:absolute;margin-left:390pt;margin-top:30.05pt;width:13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" stroked="f">
              <v:textbox style="mso-fit-shape-to-text:t">
                <w:txbxContent>
                  <w:p w14:paraId="3CE3AA45" w14:textId="041F58FD" w:rsidR="0062081B" w:rsidRPr="007F0202" w:rsidRDefault="0062081B" w:rsidP="0062081B">
                    <w:pPr>
                      <w:rPr>
                        <w:rFonts w:ascii="TeXGyreAdventor" w:hAnsi="TeXGyreAdventor"/>
                        <w:color w:val="1C63A8"/>
                        <w:sz w:val="16"/>
                        <w:szCs w:val="16"/>
                        <w:lang w:val="en-US"/>
                      </w:rPr>
                    </w:pPr>
                    <w:r w:rsidRPr="007F0202">
                      <w:rPr>
                        <w:rFonts w:ascii="TeXGyreAdventor" w:hAnsi="TeXGyreAdventor"/>
                        <w:color w:val="1C63A8"/>
                        <w:sz w:val="16"/>
                        <w:szCs w:val="16"/>
                      </w:rPr>
                      <w:t>www.cida.it</w:t>
                    </w:r>
                  </w:p>
                </w:txbxContent>
              </v:textbox>
              <w10:wrap type="square"/>
            </v:shape>
          </w:pict>
        </mc:Fallback>
      </mc:AlternateContent>
    </w:r>
    <w:r w:rsidR="00A7534E" w:rsidRPr="0062081B">
      <w:rPr>
        <w:noProof/>
        <w:lang w:eastAsia="it-IT"/>
      </w:rPr>
      <mc:AlternateContent>
        <mc:Choice Requires="wps">
          <w:drawing>
            <wp:anchor distT="0" distB="0" distL="114300" distR="114300" simplePos="0" relativeHeight="251664384" behindDoc="0" locked="0" layoutInCell="1" allowOverlap="1" wp14:anchorId="0F9B631A" wp14:editId="7A94D486">
              <wp:simplePos x="0" y="0"/>
              <wp:positionH relativeFrom="column">
                <wp:posOffset>4729480</wp:posOffset>
              </wp:positionH>
              <wp:positionV relativeFrom="paragraph">
                <wp:posOffset>423545</wp:posOffset>
              </wp:positionV>
              <wp:extent cx="163830" cy="163830"/>
              <wp:effectExtent l="0" t="0" r="1270" b="1270"/>
              <wp:wrapNone/>
              <wp:docPr id="4" name="Rectangle 4"/>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BA737" id="Rectangle 4" o:spid="_x0000_s1026" style="position:absolute;margin-left:372.4pt;margin-top:33.35pt;width:12.9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" stroked="f" strokeweight="1pt">
              <v:fill r:id="rId6" o:title="" recolor="t" rotate="t" type="frame"/>
            </v:rect>
          </w:pict>
        </mc:Fallback>
      </mc:AlternateContent>
    </w:r>
    <w:r w:rsidR="00A7534E" w:rsidRPr="00D447AB">
      <w:rPr>
        <w:noProof/>
        <w:lang w:eastAsia="it-IT"/>
      </w:rPr>
      <mc:AlternateContent>
        <mc:Choice Requires="wps">
          <w:drawing>
            <wp:anchor distT="45720" distB="45720" distL="114300" distR="114300" simplePos="0" relativeHeight="251662336" behindDoc="0" locked="0" layoutInCell="1" allowOverlap="1" wp14:anchorId="6459E7D8" wp14:editId="28AC71C1">
              <wp:simplePos x="0" y="0"/>
              <wp:positionH relativeFrom="column">
                <wp:posOffset>2880995</wp:posOffset>
              </wp:positionH>
              <wp:positionV relativeFrom="paragraph">
                <wp:posOffset>381635</wp:posOffset>
              </wp:positionV>
              <wp:extent cx="111950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404620"/>
                      </a:xfrm>
                      <a:prstGeom prst="rect">
                        <a:avLst/>
                      </a:prstGeom>
                      <a:solidFill>
                        <a:srgbClr val="FFFFFF"/>
                      </a:solidFill>
                      <a:ln w="9525">
                        <a:noFill/>
                        <a:miter lim="800000"/>
                        <a:headEnd/>
                        <a:tailEnd/>
                      </a:ln>
                    </wps:spPr>
                    <wps:txbx>
                      <w:txbxContent>
                        <w:p w14:paraId="29E92E51" w14:textId="21D73329" w:rsidR="00D447AB" w:rsidRPr="00493510" w:rsidRDefault="00D447AB">
                          <w:pPr>
                            <w:rPr>
                              <w:rFonts w:ascii="TeXGyreAdventor" w:hAnsi="TeXGyreAdventor"/>
                              <w:color w:val="1C63A8"/>
                              <w:sz w:val="16"/>
                              <w:szCs w:val="16"/>
                              <w:lang w:val="en-US"/>
                            </w:rPr>
                          </w:pPr>
                          <w:r w:rsidRPr="00493510">
                            <w:rPr>
                              <w:rFonts w:ascii="TeXGyreAdventor" w:hAnsi="TeXGyreAdventor"/>
                              <w:color w:val="1C63A8"/>
                              <w:sz w:val="16"/>
                              <w:szCs w:val="16"/>
                            </w:rPr>
                            <w:t>(+39) 06 97605111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9E7D8" id="_x0000_s1029" type="#_x0000_t202" style="position:absolute;margin-left:226.85pt;margin-top:30.05pt;width:88.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" stroked="f">
              <v:textbox style="mso-fit-shape-to-text:t">
                <w:txbxContent>
                  <w:p w14:paraId="29E92E51" w14:textId="21D73329" w:rsidR="00D447AB" w:rsidRPr="00493510" w:rsidRDefault="00D447AB">
                    <w:pPr>
                      <w:rPr>
                        <w:rFonts w:ascii="TeXGyreAdventor" w:hAnsi="TeXGyreAdventor"/>
                        <w:color w:val="1C63A8"/>
                        <w:sz w:val="16"/>
                        <w:szCs w:val="16"/>
                        <w:lang w:val="en-US"/>
                      </w:rPr>
                    </w:pPr>
                    <w:r w:rsidRPr="00493510">
                      <w:rPr>
                        <w:rFonts w:ascii="TeXGyreAdventor" w:hAnsi="TeXGyreAdventor"/>
                        <w:color w:val="1C63A8"/>
                        <w:sz w:val="16"/>
                        <w:szCs w:val="16"/>
                      </w:rPr>
                      <w:t>(+39) 06 97605111</w:t>
                    </w:r>
                  </w:p>
                </w:txbxContent>
              </v:textbox>
              <w10:wrap type="square"/>
            </v:shape>
          </w:pict>
        </mc:Fallback>
      </mc:AlternateContent>
    </w:r>
  </w:p>
  <w:p w14:paraId="279BEDCF" w14:textId="4F8ABE34" w:rsidR="004F173D" w:rsidRDefault="00015B52" w:rsidP="00D447AB">
    <w:pPr>
      <w:pStyle w:val="Intestazione"/>
      <w:rPr>
        <w:lang w:eastAsia="it-IT"/>
      </w:rPr>
    </w:pPr>
    <w:r>
      <w:rPr>
        <w:noProof/>
        <w:lang w:eastAsia="it-IT"/>
      </w:rPr>
      <mc:AlternateContent>
        <mc:Choice Requires="wps">
          <w:drawing>
            <wp:anchor distT="0" distB="0" distL="114300" distR="114300" simplePos="0" relativeHeight="251660288" behindDoc="0" locked="0" layoutInCell="1" allowOverlap="1" wp14:anchorId="4733C6B5" wp14:editId="1EE3DAC6">
              <wp:simplePos x="0" y="0"/>
              <wp:positionH relativeFrom="column">
                <wp:posOffset>2670810</wp:posOffset>
              </wp:positionH>
              <wp:positionV relativeFrom="paragraph">
                <wp:posOffset>251460</wp:posOffset>
              </wp:positionV>
              <wp:extent cx="163830" cy="163830"/>
              <wp:effectExtent l="0" t="0" r="1270" b="1270"/>
              <wp:wrapNone/>
              <wp:docPr id="3" name="Rectangle 3"/>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10B13" id="Rectangle 3" o:spid="_x0000_s1026" style="position:absolute;margin-left:210.3pt;margin-top:19.8pt;width:12.9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" stroked="f" strokeweight="1pt">
              <v:fill r:id="rId8" o:title="" recolor="t" rotate="t" type="frame"/>
            </v:rect>
          </w:pict>
        </mc:Fallback>
      </mc:AlternateContent>
    </w:r>
    <w:r w:rsidR="00D447AB">
      <w:rPr>
        <w:lang w:eastAsia="it-IT"/>
      </w:rPr>
      <w:t xml:space="preserve">  </w:t>
    </w:r>
    <w:r w:rsidR="00D57372">
      <w:rPr>
        <w:noProof/>
        <w:lang w:eastAsia="it-IT"/>
      </w:rPr>
      <w:drawing>
        <wp:inline distT="0" distB="0" distL="0" distR="0" wp14:anchorId="1DACA2D3" wp14:editId="4C76C340">
          <wp:extent cx="1764631" cy="551264"/>
          <wp:effectExtent l="0" t="0" r="1270" b="0"/>
          <wp:docPr id="18" name="Immagine 18"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cida documento completo-1.jpg"/>
                  <pic:cNvPicPr/>
                </pic:nvPicPr>
                <pic:blipFill>
                  <a:blip r:embed="rId9"/>
                  <a:stretch>
                    <a:fillRect/>
                  </a:stretch>
                </pic:blipFill>
                <pic:spPr>
                  <a:xfrm>
                    <a:off x="0" y="0"/>
                    <a:ext cx="1789582" cy="559059"/>
                  </a:xfrm>
                  <a:prstGeom prst="rect">
                    <a:avLst/>
                  </a:prstGeom>
                </pic:spPr>
              </pic:pic>
            </a:graphicData>
          </a:graphic>
        </wp:inline>
      </w:drawing>
    </w:r>
  </w:p>
  <w:p w14:paraId="38792A0B" w14:textId="215B0928" w:rsidR="00A7534E" w:rsidRDefault="00015B52" w:rsidP="00D447AB">
    <w:pPr>
      <w:pStyle w:val="Intestazione"/>
      <w:rPr>
        <w:lang w:eastAsia="it-IT"/>
      </w:rPr>
    </w:pPr>
    <w:r w:rsidRPr="00526061">
      <w:rPr>
        <w:noProof/>
        <w:lang w:eastAsia="it-IT"/>
      </w:rPr>
      <mc:AlternateContent>
        <mc:Choice Requires="wps">
          <w:drawing>
            <wp:anchor distT="45720" distB="45720" distL="114300" distR="114300" simplePos="0" relativeHeight="251674624" behindDoc="0" locked="0" layoutInCell="1" allowOverlap="1" wp14:anchorId="2A660035" wp14:editId="3A98749D">
              <wp:simplePos x="0" y="0"/>
              <wp:positionH relativeFrom="column">
                <wp:posOffset>2851150</wp:posOffset>
              </wp:positionH>
              <wp:positionV relativeFrom="paragraph">
                <wp:posOffset>18415</wp:posOffset>
              </wp:positionV>
              <wp:extent cx="1119505" cy="1404620"/>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404620"/>
                      </a:xfrm>
                      <a:prstGeom prst="rect">
                        <a:avLst/>
                      </a:prstGeom>
                      <a:solidFill>
                        <a:srgbClr val="FFFFFF"/>
                      </a:solidFill>
                      <a:ln w="9525">
                        <a:noFill/>
                        <a:miter lim="800000"/>
                        <a:headEnd/>
                        <a:tailEnd/>
                      </a:ln>
                    </wps:spPr>
                    <wps:txbx>
                      <w:txbxContent>
                        <w:p w14:paraId="7026BCB4" w14:textId="6E6ED507" w:rsidR="00526061" w:rsidRPr="007F0202" w:rsidRDefault="00526061" w:rsidP="00526061">
                          <w:pPr>
                            <w:rPr>
                              <w:rFonts w:ascii="TeXGyreAdventor" w:hAnsi="TeXGyreAdventor"/>
                              <w:color w:val="1C63A8"/>
                              <w:sz w:val="16"/>
                              <w:szCs w:val="16"/>
                              <w:lang w:val="en-US"/>
                            </w:rPr>
                          </w:pPr>
                          <w:r w:rsidRPr="007F0202">
                            <w:rPr>
                              <w:rFonts w:ascii="TeXGyreAdventor" w:hAnsi="TeXGyreAdventor"/>
                              <w:color w:val="1C63A8"/>
                              <w:sz w:val="16"/>
                              <w:szCs w:val="16"/>
                            </w:rPr>
                            <w:t>(+39) 06 976051</w:t>
                          </w:r>
                          <w:r w:rsidR="000E3CAD" w:rsidRPr="007F0202">
                            <w:rPr>
                              <w:rFonts w:ascii="TeXGyreAdventor" w:hAnsi="TeXGyreAdventor"/>
                              <w:color w:val="1C63A8"/>
                              <w:sz w:val="16"/>
                              <w:szCs w:val="16"/>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60035" id="_x0000_s1030" type="#_x0000_t202" style="position:absolute;margin-left:224.5pt;margin-top:1.45pt;width:88.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" stroked="f">
              <v:textbox style="mso-fit-shape-to-text:t">
                <w:txbxContent>
                  <w:p w14:paraId="7026BCB4" w14:textId="6E6ED507" w:rsidR="00526061" w:rsidRPr="007F0202" w:rsidRDefault="00526061" w:rsidP="00526061">
                    <w:pPr>
                      <w:rPr>
                        <w:rFonts w:ascii="TeXGyreAdventor" w:hAnsi="TeXGyreAdventor"/>
                        <w:color w:val="1C63A8"/>
                        <w:sz w:val="16"/>
                        <w:szCs w:val="16"/>
                        <w:lang w:val="en-US"/>
                      </w:rPr>
                    </w:pPr>
                    <w:r w:rsidRPr="007F0202">
                      <w:rPr>
                        <w:rFonts w:ascii="TeXGyreAdventor" w:hAnsi="TeXGyreAdventor"/>
                        <w:color w:val="1C63A8"/>
                        <w:sz w:val="16"/>
                        <w:szCs w:val="16"/>
                      </w:rPr>
                      <w:t>(+39) 06 976051</w:t>
                    </w:r>
                    <w:r w:rsidR="000E3CAD" w:rsidRPr="007F0202">
                      <w:rPr>
                        <w:rFonts w:ascii="TeXGyreAdventor" w:hAnsi="TeXGyreAdventor"/>
                        <w:color w:val="1C63A8"/>
                        <w:sz w:val="16"/>
                        <w:szCs w:val="16"/>
                      </w:rPr>
                      <w:t>09</w:t>
                    </w:r>
                  </w:p>
                </w:txbxContent>
              </v:textbox>
              <w10:wrap type="square"/>
            </v:shape>
          </w:pict>
        </mc:Fallback>
      </mc:AlternateContent>
    </w:r>
    <w:r w:rsidRPr="00526061">
      <w:rPr>
        <w:noProof/>
        <w:lang w:eastAsia="it-IT"/>
      </w:rPr>
      <mc:AlternateContent>
        <mc:Choice Requires="wps">
          <w:drawing>
            <wp:anchor distT="0" distB="0" distL="114300" distR="114300" simplePos="0" relativeHeight="251673600" behindDoc="0" locked="0" layoutInCell="1" allowOverlap="1" wp14:anchorId="3E511153" wp14:editId="4219C131">
              <wp:simplePos x="0" y="0"/>
              <wp:positionH relativeFrom="column">
                <wp:posOffset>2669540</wp:posOffset>
              </wp:positionH>
              <wp:positionV relativeFrom="paragraph">
                <wp:posOffset>22860</wp:posOffset>
              </wp:positionV>
              <wp:extent cx="163830" cy="163830"/>
              <wp:effectExtent l="0" t="0" r="1270" b="1270"/>
              <wp:wrapNone/>
              <wp:docPr id="12" name="Rectangle 12"/>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1A50E" id="Rectangle 12" o:spid="_x0000_s1026" style="position:absolute;margin-left:210.2pt;margin-top:1.8pt;width:12.9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" stroked="f" strokeweight="1pt">
              <v:fill r:id="rId11" o:title="" recolor="t" rotate="t" type="frame"/>
            </v:rect>
          </w:pict>
        </mc:Fallback>
      </mc:AlternateContent>
    </w:r>
  </w:p>
  <w:p w14:paraId="368ECA81" w14:textId="698602D8" w:rsidR="00A7534E" w:rsidRDefault="00A7534E" w:rsidP="00D447AB">
    <w:pPr>
      <w:pStyle w:val="Intestazione"/>
      <w:rPr>
        <w:lang w:eastAsia="it-IT"/>
      </w:rPr>
    </w:pPr>
  </w:p>
  <w:p w14:paraId="3047C4F7" w14:textId="0BFB65DA" w:rsidR="00A7534E" w:rsidRDefault="00A7534E" w:rsidP="00D447AB">
    <w:pPr>
      <w:pStyle w:val="Intestazione"/>
      <w:rPr>
        <w:lang w:eastAsia="it-IT"/>
      </w:rPr>
    </w:pPr>
  </w:p>
  <w:p w14:paraId="01EA2D6C" w14:textId="36423284" w:rsidR="00A7534E" w:rsidRDefault="00A602E1" w:rsidP="00A602E1">
    <w:pPr>
      <w:pStyle w:val="Intestazione"/>
      <w:tabs>
        <w:tab w:val="clear" w:pos="4819"/>
        <w:tab w:val="clear" w:pos="9638"/>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46194"/>
    <w:multiLevelType w:val="hybridMultilevel"/>
    <w:tmpl w:val="769803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3D"/>
    <w:rsid w:val="00015475"/>
    <w:rsid w:val="00015B4B"/>
    <w:rsid w:val="00015B52"/>
    <w:rsid w:val="000171CD"/>
    <w:rsid w:val="00070068"/>
    <w:rsid w:val="000B21C6"/>
    <w:rsid w:val="000D2CC6"/>
    <w:rsid w:val="000E3CAD"/>
    <w:rsid w:val="001123AE"/>
    <w:rsid w:val="001630FD"/>
    <w:rsid w:val="001668A7"/>
    <w:rsid w:val="00170567"/>
    <w:rsid w:val="00181E17"/>
    <w:rsid w:val="001A1D50"/>
    <w:rsid w:val="001A55A2"/>
    <w:rsid w:val="001C1CC3"/>
    <w:rsid w:val="001D7F25"/>
    <w:rsid w:val="00207C4E"/>
    <w:rsid w:val="00237EA9"/>
    <w:rsid w:val="00264543"/>
    <w:rsid w:val="002E37AF"/>
    <w:rsid w:val="003329C0"/>
    <w:rsid w:val="00337008"/>
    <w:rsid w:val="00376A3A"/>
    <w:rsid w:val="003D523C"/>
    <w:rsid w:val="003D5ACB"/>
    <w:rsid w:val="00432FA8"/>
    <w:rsid w:val="00436E24"/>
    <w:rsid w:val="00452E60"/>
    <w:rsid w:val="00493510"/>
    <w:rsid w:val="00495B91"/>
    <w:rsid w:val="004F173D"/>
    <w:rsid w:val="00512C4D"/>
    <w:rsid w:val="00526061"/>
    <w:rsid w:val="00557E66"/>
    <w:rsid w:val="005679E1"/>
    <w:rsid w:val="00580DBB"/>
    <w:rsid w:val="005B6C51"/>
    <w:rsid w:val="005D0866"/>
    <w:rsid w:val="005D2066"/>
    <w:rsid w:val="005E689C"/>
    <w:rsid w:val="0062081B"/>
    <w:rsid w:val="00665D9A"/>
    <w:rsid w:val="006842A9"/>
    <w:rsid w:val="006C6A85"/>
    <w:rsid w:val="00701F8C"/>
    <w:rsid w:val="0078592E"/>
    <w:rsid w:val="007D287F"/>
    <w:rsid w:val="007E2764"/>
    <w:rsid w:val="007F0202"/>
    <w:rsid w:val="008370F6"/>
    <w:rsid w:val="00861753"/>
    <w:rsid w:val="00893345"/>
    <w:rsid w:val="008B2C80"/>
    <w:rsid w:val="008E03F2"/>
    <w:rsid w:val="008F38CB"/>
    <w:rsid w:val="0090760C"/>
    <w:rsid w:val="009101E2"/>
    <w:rsid w:val="00911D25"/>
    <w:rsid w:val="009161AA"/>
    <w:rsid w:val="0093521F"/>
    <w:rsid w:val="00992E6A"/>
    <w:rsid w:val="00994DF5"/>
    <w:rsid w:val="009D136C"/>
    <w:rsid w:val="009E06AE"/>
    <w:rsid w:val="00A12080"/>
    <w:rsid w:val="00A56290"/>
    <w:rsid w:val="00A571F0"/>
    <w:rsid w:val="00A602E1"/>
    <w:rsid w:val="00A7534E"/>
    <w:rsid w:val="00AB24FA"/>
    <w:rsid w:val="00B03001"/>
    <w:rsid w:val="00BB28C6"/>
    <w:rsid w:val="00BB4558"/>
    <w:rsid w:val="00C8100E"/>
    <w:rsid w:val="00C92974"/>
    <w:rsid w:val="00C972B1"/>
    <w:rsid w:val="00CC516A"/>
    <w:rsid w:val="00D447AB"/>
    <w:rsid w:val="00D45917"/>
    <w:rsid w:val="00D53A95"/>
    <w:rsid w:val="00D57372"/>
    <w:rsid w:val="00D75C3E"/>
    <w:rsid w:val="00DB1F92"/>
    <w:rsid w:val="00DC1B00"/>
    <w:rsid w:val="00E56B67"/>
    <w:rsid w:val="00E63267"/>
    <w:rsid w:val="00E83911"/>
    <w:rsid w:val="00E943C3"/>
    <w:rsid w:val="00E96269"/>
    <w:rsid w:val="00EA3354"/>
    <w:rsid w:val="00EE6198"/>
    <w:rsid w:val="00EF5E4C"/>
    <w:rsid w:val="00F22B69"/>
    <w:rsid w:val="00F40949"/>
    <w:rsid w:val="00F828AA"/>
    <w:rsid w:val="00F90885"/>
    <w:rsid w:val="00FB5DB3"/>
    <w:rsid w:val="00FF2D51"/>
    <w:rsid w:val="00FF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719D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02E1"/>
  </w:style>
  <w:style w:type="paragraph" w:styleId="Titolo1">
    <w:name w:val="heading 1"/>
    <w:basedOn w:val="Normale"/>
    <w:next w:val="Normale"/>
    <w:link w:val="Titolo1Carattere"/>
    <w:uiPriority w:val="9"/>
    <w:qFormat/>
    <w:rsid w:val="00A602E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A602E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602E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A602E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A602E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A602E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A602E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A602E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A602E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73D"/>
    <w:pPr>
      <w:tabs>
        <w:tab w:val="center" w:pos="4819"/>
        <w:tab w:val="right" w:pos="9638"/>
      </w:tabs>
    </w:pPr>
  </w:style>
  <w:style w:type="character" w:customStyle="1" w:styleId="IntestazioneCarattere">
    <w:name w:val="Intestazione Carattere"/>
    <w:basedOn w:val="Carpredefinitoparagrafo"/>
    <w:link w:val="Intestazione"/>
    <w:uiPriority w:val="99"/>
    <w:rsid w:val="004F173D"/>
  </w:style>
  <w:style w:type="paragraph" w:styleId="Pidipagina">
    <w:name w:val="footer"/>
    <w:basedOn w:val="Normale"/>
    <w:link w:val="PidipaginaCarattere"/>
    <w:uiPriority w:val="99"/>
    <w:unhideWhenUsed/>
    <w:rsid w:val="004F173D"/>
    <w:pPr>
      <w:tabs>
        <w:tab w:val="center" w:pos="4819"/>
        <w:tab w:val="right" w:pos="9638"/>
      </w:tabs>
    </w:pPr>
  </w:style>
  <w:style w:type="character" w:customStyle="1" w:styleId="PidipaginaCarattere">
    <w:name w:val="Piè di pagina Carattere"/>
    <w:basedOn w:val="Carpredefinitoparagrafo"/>
    <w:link w:val="Pidipagina"/>
    <w:uiPriority w:val="99"/>
    <w:rsid w:val="004F173D"/>
  </w:style>
  <w:style w:type="paragraph" w:customStyle="1" w:styleId="Paragrafobase">
    <w:name w:val="[Paragrafo base]"/>
    <w:basedOn w:val="Normale"/>
    <w:uiPriority w:val="99"/>
    <w:rsid w:val="001668A7"/>
    <w:pPr>
      <w:autoSpaceDE w:val="0"/>
      <w:autoSpaceDN w:val="0"/>
      <w:adjustRightInd w:val="0"/>
      <w:spacing w:line="288" w:lineRule="auto"/>
      <w:textAlignment w:val="center"/>
    </w:pPr>
    <w:rPr>
      <w:rFonts w:ascii="Minion Pro" w:hAnsi="Minion Pro" w:cs="Minion Pro"/>
      <w:color w:val="000000"/>
      <w:lang w:val="en-GB"/>
    </w:rPr>
  </w:style>
  <w:style w:type="paragraph" w:customStyle="1" w:styleId="H3">
    <w:name w:val="H3."/>
    <w:basedOn w:val="Normale"/>
    <w:uiPriority w:val="99"/>
    <w:rsid w:val="001668A7"/>
    <w:pPr>
      <w:autoSpaceDE w:val="0"/>
      <w:autoSpaceDN w:val="0"/>
      <w:adjustRightInd w:val="0"/>
      <w:spacing w:line="288" w:lineRule="auto"/>
      <w:textAlignment w:val="center"/>
    </w:pPr>
    <w:rPr>
      <w:rFonts w:ascii="TitilliumWeb-Regular" w:hAnsi="TitilliumWeb-Regular" w:cs="TitilliumWeb-Regular"/>
      <w:color w:val="000000"/>
      <w:sz w:val="20"/>
      <w:szCs w:val="20"/>
      <w:lang w:val="en-GB"/>
    </w:rPr>
  </w:style>
  <w:style w:type="character" w:customStyle="1" w:styleId="SourceSansProRegularGray">
    <w:name w:val="Source Sans Pro Regular (Gray)"/>
    <w:uiPriority w:val="99"/>
    <w:rsid w:val="001668A7"/>
    <w:rPr>
      <w:rFonts w:ascii="Source Sans Pro" w:hAnsi="Source Sans Pro" w:cs="Source Sans Pro"/>
      <w:color w:val="000000"/>
    </w:rPr>
  </w:style>
  <w:style w:type="paragraph" w:styleId="Testofumetto">
    <w:name w:val="Balloon Text"/>
    <w:basedOn w:val="Normale"/>
    <w:link w:val="TestofumettoCarattere"/>
    <w:uiPriority w:val="99"/>
    <w:semiHidden/>
    <w:unhideWhenUsed/>
    <w:rsid w:val="005679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79E1"/>
    <w:rPr>
      <w:rFonts w:ascii="Segoe UI" w:hAnsi="Segoe UI" w:cs="Segoe UI"/>
      <w:sz w:val="18"/>
      <w:szCs w:val="18"/>
    </w:rPr>
  </w:style>
  <w:style w:type="character" w:styleId="Collegamentoipertestuale">
    <w:name w:val="Hyperlink"/>
    <w:basedOn w:val="Carpredefinitoparagrafo"/>
    <w:uiPriority w:val="99"/>
    <w:unhideWhenUsed/>
    <w:rsid w:val="00E56B67"/>
    <w:rPr>
      <w:color w:val="0563C1" w:themeColor="hyperlink"/>
      <w:u w:val="single"/>
    </w:rPr>
  </w:style>
  <w:style w:type="paragraph" w:styleId="Testonormale">
    <w:name w:val="Plain Text"/>
    <w:basedOn w:val="Normale"/>
    <w:link w:val="TestonormaleCarattere"/>
    <w:uiPriority w:val="99"/>
    <w:unhideWhenUsed/>
    <w:rsid w:val="00E56B67"/>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rsid w:val="00E56B67"/>
    <w:rPr>
      <w:rFonts w:ascii="Calibri" w:eastAsia="Times New Roman" w:hAnsi="Calibri" w:cs="Times New Roman"/>
      <w:sz w:val="22"/>
      <w:szCs w:val="21"/>
      <w:lang w:eastAsia="it-IT"/>
    </w:rPr>
  </w:style>
  <w:style w:type="character" w:customStyle="1" w:styleId="Titolo1Carattere">
    <w:name w:val="Titolo 1 Carattere"/>
    <w:basedOn w:val="Carpredefinitoparagrafo"/>
    <w:link w:val="Titolo1"/>
    <w:uiPriority w:val="9"/>
    <w:rsid w:val="00A602E1"/>
    <w:rPr>
      <w:rFonts w:asciiTheme="majorHAnsi" w:eastAsiaTheme="majorEastAsia" w:hAnsiTheme="majorHAnsi" w:cstheme="majorBidi"/>
      <w:color w:val="1F3864" w:themeColor="accent1" w:themeShade="80"/>
      <w:sz w:val="36"/>
      <w:szCs w:val="36"/>
    </w:rPr>
  </w:style>
  <w:style w:type="table" w:styleId="Grigliatabella">
    <w:name w:val="Table Grid"/>
    <w:basedOn w:val="Tabellanormale"/>
    <w:uiPriority w:val="59"/>
    <w:rsid w:val="009076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602E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A602E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A602E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A602E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A602E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A602E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A602E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A602E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A602E1"/>
    <w:pPr>
      <w:spacing w:line="240" w:lineRule="auto"/>
    </w:pPr>
    <w:rPr>
      <w:b/>
      <w:bCs/>
      <w:smallCaps/>
      <w:color w:val="44546A" w:themeColor="text2"/>
    </w:rPr>
  </w:style>
  <w:style w:type="paragraph" w:styleId="Titolo">
    <w:name w:val="Title"/>
    <w:basedOn w:val="Normale"/>
    <w:next w:val="Normale"/>
    <w:link w:val="TitoloCarattere"/>
    <w:uiPriority w:val="10"/>
    <w:qFormat/>
    <w:rsid w:val="00A602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602E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A602E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602E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A602E1"/>
    <w:rPr>
      <w:b/>
      <w:bCs/>
    </w:rPr>
  </w:style>
  <w:style w:type="character" w:styleId="Enfasicorsivo">
    <w:name w:val="Emphasis"/>
    <w:basedOn w:val="Carpredefinitoparagrafo"/>
    <w:uiPriority w:val="20"/>
    <w:qFormat/>
    <w:rsid w:val="00A602E1"/>
    <w:rPr>
      <w:i/>
      <w:iCs/>
    </w:rPr>
  </w:style>
  <w:style w:type="paragraph" w:styleId="Nessunaspaziatura">
    <w:name w:val="No Spacing"/>
    <w:uiPriority w:val="1"/>
    <w:qFormat/>
    <w:rsid w:val="00A602E1"/>
    <w:pPr>
      <w:spacing w:after="0" w:line="240" w:lineRule="auto"/>
    </w:pPr>
  </w:style>
  <w:style w:type="paragraph" w:styleId="Citazione">
    <w:name w:val="Quote"/>
    <w:basedOn w:val="Normale"/>
    <w:next w:val="Normale"/>
    <w:link w:val="CitazioneCarattere"/>
    <w:uiPriority w:val="29"/>
    <w:qFormat/>
    <w:rsid w:val="00A602E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602E1"/>
    <w:rPr>
      <w:color w:val="44546A" w:themeColor="text2"/>
      <w:sz w:val="24"/>
      <w:szCs w:val="24"/>
    </w:rPr>
  </w:style>
  <w:style w:type="paragraph" w:styleId="Citazioneintensa">
    <w:name w:val="Intense Quote"/>
    <w:basedOn w:val="Normale"/>
    <w:next w:val="Normale"/>
    <w:link w:val="CitazioneintensaCarattere"/>
    <w:uiPriority w:val="30"/>
    <w:qFormat/>
    <w:rsid w:val="00A602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602E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602E1"/>
    <w:rPr>
      <w:i/>
      <w:iCs/>
      <w:color w:val="595959" w:themeColor="text1" w:themeTint="A6"/>
    </w:rPr>
  </w:style>
  <w:style w:type="character" w:styleId="Enfasiintensa">
    <w:name w:val="Intense Emphasis"/>
    <w:basedOn w:val="Carpredefinitoparagrafo"/>
    <w:uiPriority w:val="21"/>
    <w:qFormat/>
    <w:rsid w:val="00A602E1"/>
    <w:rPr>
      <w:b/>
      <w:bCs/>
      <w:i/>
      <w:iCs/>
    </w:rPr>
  </w:style>
  <w:style w:type="character" w:styleId="Riferimentodelicato">
    <w:name w:val="Subtle Reference"/>
    <w:basedOn w:val="Carpredefinitoparagrafo"/>
    <w:uiPriority w:val="31"/>
    <w:qFormat/>
    <w:rsid w:val="00A602E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602E1"/>
    <w:rPr>
      <w:b/>
      <w:bCs/>
      <w:smallCaps/>
      <w:color w:val="44546A" w:themeColor="text2"/>
      <w:u w:val="single"/>
    </w:rPr>
  </w:style>
  <w:style w:type="character" w:styleId="Titolodellibro">
    <w:name w:val="Book Title"/>
    <w:basedOn w:val="Carpredefinitoparagrafo"/>
    <w:uiPriority w:val="33"/>
    <w:qFormat/>
    <w:rsid w:val="00A602E1"/>
    <w:rPr>
      <w:b/>
      <w:bCs/>
      <w:smallCaps/>
      <w:spacing w:val="10"/>
    </w:rPr>
  </w:style>
  <w:style w:type="paragraph" w:styleId="Titolosommario">
    <w:name w:val="TOC Heading"/>
    <w:basedOn w:val="Titolo1"/>
    <w:next w:val="Normale"/>
    <w:uiPriority w:val="39"/>
    <w:semiHidden/>
    <w:unhideWhenUsed/>
    <w:qFormat/>
    <w:rsid w:val="00A602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4298">
      <w:bodyDiv w:val="1"/>
      <w:marLeft w:val="0"/>
      <w:marRight w:val="0"/>
      <w:marTop w:val="0"/>
      <w:marBottom w:val="0"/>
      <w:divBdr>
        <w:top w:val="none" w:sz="0" w:space="0" w:color="auto"/>
        <w:left w:val="none" w:sz="0" w:space="0" w:color="auto"/>
        <w:bottom w:val="none" w:sz="0" w:space="0" w:color="auto"/>
        <w:right w:val="none" w:sz="0" w:space="0" w:color="auto"/>
      </w:divBdr>
    </w:div>
    <w:div w:id="45587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625D-C303-495B-9A58-345D91AD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4110</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Michele Giammei</cp:lastModifiedBy>
  <cp:revision>2</cp:revision>
  <cp:lastPrinted>2019-12-02T15:19:00Z</cp:lastPrinted>
  <dcterms:created xsi:type="dcterms:W3CDTF">2020-01-21T08:40:00Z</dcterms:created>
  <dcterms:modified xsi:type="dcterms:W3CDTF">2020-01-21T08:40:00Z</dcterms:modified>
</cp:coreProperties>
</file>