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AA274" w14:textId="62E2C694" w:rsidR="00511E61" w:rsidRDefault="00511E61" w:rsidP="00511E61">
      <w:pPr>
        <w:jc w:val="center"/>
        <w:rPr>
          <w:rFonts w:cstheme="minorHAnsi"/>
          <w:b/>
          <w:bCs/>
        </w:rPr>
      </w:pPr>
      <w:r w:rsidRPr="007311D9">
        <w:rPr>
          <w:rFonts w:cstheme="minorHAnsi"/>
          <w:b/>
          <w:bCs/>
        </w:rPr>
        <w:t>Comunicato Stampa</w:t>
      </w:r>
    </w:p>
    <w:p w14:paraId="30E9003F" w14:textId="77777777" w:rsidR="00862265" w:rsidRPr="007311D9" w:rsidRDefault="00862265" w:rsidP="00511E61">
      <w:pPr>
        <w:jc w:val="center"/>
        <w:rPr>
          <w:rFonts w:cstheme="minorHAnsi"/>
          <w:b/>
          <w:bCs/>
        </w:rPr>
      </w:pPr>
    </w:p>
    <w:p w14:paraId="7B61467B" w14:textId="77777777" w:rsidR="00862265" w:rsidRPr="00862265" w:rsidRDefault="00862265" w:rsidP="00862265">
      <w:pPr>
        <w:jc w:val="both"/>
        <w:rPr>
          <w:rFonts w:cstheme="minorHAnsi"/>
          <w:b/>
          <w:bCs/>
        </w:rPr>
      </w:pPr>
      <w:r w:rsidRPr="00862265">
        <w:rPr>
          <w:rFonts w:cstheme="minorHAnsi"/>
          <w:b/>
          <w:bCs/>
        </w:rPr>
        <w:t>PENSIONI, IL CETO MEDIO PAGA DA ANNI: CUZZILLA (CIDA) CHIEDE UN CONFRONTO AL GOVERNO</w:t>
      </w:r>
    </w:p>
    <w:p w14:paraId="5DD9CEB9" w14:textId="77777777" w:rsidR="00862265" w:rsidRPr="00862265" w:rsidRDefault="00862265" w:rsidP="00862265">
      <w:pPr>
        <w:jc w:val="both"/>
        <w:rPr>
          <w:rFonts w:cstheme="minorHAnsi"/>
          <w:b/>
          <w:bCs/>
        </w:rPr>
      </w:pPr>
    </w:p>
    <w:p w14:paraId="07DC7ABC" w14:textId="77777777" w:rsidR="00862265" w:rsidRPr="00862265" w:rsidRDefault="00862265" w:rsidP="00862265">
      <w:pPr>
        <w:jc w:val="both"/>
        <w:rPr>
          <w:rFonts w:cstheme="minorHAnsi"/>
          <w:bCs/>
        </w:rPr>
      </w:pPr>
      <w:r w:rsidRPr="00862265">
        <w:rPr>
          <w:rFonts w:cstheme="minorHAnsi"/>
          <w:bCs/>
        </w:rPr>
        <w:t>Roma, 15 febbraio 2025– “La sentenza della Corte Costituzionale legittima un provvedimento che penalizza mig</w:t>
      </w:r>
      <w:bookmarkStart w:id="0" w:name="_GoBack"/>
      <w:bookmarkEnd w:id="0"/>
      <w:r w:rsidRPr="00862265">
        <w:rPr>
          <w:rFonts w:cstheme="minorHAnsi"/>
          <w:bCs/>
        </w:rPr>
        <w:t>liaia di pensionati, colpendo in particolare il ceto medio e i dirigenti, coloro che hanno versato contributi per decenni. Limitare la rivalutazione delle pensioni superiori a quattro volte il minimo INPS significa imporre un sacrificio unilaterale su una precisa fascia di cittadini, mentre si continua a ignorare la necessità di una riforma strutturale e realmente equa del sistema previdenziale.”</w:t>
      </w:r>
    </w:p>
    <w:p w14:paraId="305D2483" w14:textId="77777777" w:rsidR="00862265" w:rsidRPr="00862265" w:rsidRDefault="00862265" w:rsidP="00862265">
      <w:pPr>
        <w:jc w:val="both"/>
        <w:rPr>
          <w:rFonts w:cstheme="minorHAnsi"/>
          <w:bCs/>
        </w:rPr>
      </w:pPr>
    </w:p>
    <w:p w14:paraId="004E817F" w14:textId="77777777" w:rsidR="00862265" w:rsidRPr="00862265" w:rsidRDefault="00862265" w:rsidP="00862265">
      <w:pPr>
        <w:jc w:val="both"/>
        <w:rPr>
          <w:rFonts w:cstheme="minorHAnsi"/>
          <w:bCs/>
        </w:rPr>
      </w:pPr>
      <w:r w:rsidRPr="00862265">
        <w:rPr>
          <w:rFonts w:cstheme="minorHAnsi"/>
          <w:bCs/>
        </w:rPr>
        <w:t>Lo dichiara Stefano Cuzzilla, Presidente di CIDA, commentando la decisione della Consulta.</w:t>
      </w:r>
    </w:p>
    <w:p w14:paraId="5ECA98B0" w14:textId="77777777" w:rsidR="00862265" w:rsidRPr="00862265" w:rsidRDefault="00862265" w:rsidP="00862265">
      <w:pPr>
        <w:jc w:val="both"/>
        <w:rPr>
          <w:rFonts w:cstheme="minorHAnsi"/>
          <w:bCs/>
        </w:rPr>
      </w:pPr>
    </w:p>
    <w:p w14:paraId="1D507095" w14:textId="77777777" w:rsidR="00862265" w:rsidRPr="00862265" w:rsidRDefault="00862265" w:rsidP="00862265">
      <w:pPr>
        <w:jc w:val="both"/>
        <w:rPr>
          <w:rFonts w:cstheme="minorHAnsi"/>
          <w:bCs/>
        </w:rPr>
      </w:pPr>
      <w:r w:rsidRPr="00862265">
        <w:rPr>
          <w:rFonts w:cstheme="minorHAnsi"/>
          <w:bCs/>
        </w:rPr>
        <w:t>“Non possiamo accettare che le pensioni medio-alte vengano considerate un bancomat per esigenze di bilancio. Il principio di proporzionalità va rispettato e il valore delle pensioni non può essere eroso con misure estemporanee, senza una visione di lungo periodo. Da anni si susseguono scelte politiche miopi che scaricano sulle pensioni il peso della finanza pubblica, mentre si continua a favorire altri segmenti della popolazione con agevolazioni e trattamenti di favore. È un meccanismo inaccettabile che sta impoverendo progressivamente il ceto medio.”</w:t>
      </w:r>
    </w:p>
    <w:p w14:paraId="31FBC16C" w14:textId="77777777" w:rsidR="00862265" w:rsidRPr="00862265" w:rsidRDefault="00862265" w:rsidP="00862265">
      <w:pPr>
        <w:jc w:val="both"/>
        <w:rPr>
          <w:rFonts w:cstheme="minorHAnsi"/>
          <w:bCs/>
        </w:rPr>
      </w:pPr>
    </w:p>
    <w:p w14:paraId="4ACC0056" w14:textId="2238160A" w:rsidR="00511E61" w:rsidRPr="00862265" w:rsidRDefault="00862265" w:rsidP="00862265">
      <w:pPr>
        <w:jc w:val="both"/>
      </w:pPr>
      <w:r w:rsidRPr="00862265">
        <w:rPr>
          <w:rFonts w:cstheme="minorHAnsi"/>
          <w:bCs/>
        </w:rPr>
        <w:t>“Ci aspettiamo ora un confronto serio con il Governo per individuare misure di compensazione che riequilibrino questa situazione. Non si può continuare a sacrificare sempre gli stessi senza prevedere strumenti adeguati per garantire il potere d’acquisto di chi ha contribuito per una vita” conclude Cuzzilla.</w:t>
      </w:r>
    </w:p>
    <w:p w14:paraId="1C3359D6" w14:textId="77777777" w:rsidR="00511E61" w:rsidRDefault="00511E61" w:rsidP="00511E61">
      <w:pPr>
        <w:jc w:val="both"/>
      </w:pPr>
    </w:p>
    <w:p w14:paraId="0C78835A" w14:textId="77777777" w:rsidR="00511E61" w:rsidRPr="005C2A11" w:rsidRDefault="00511E61" w:rsidP="00511E61">
      <w:pPr>
        <w:rPr>
          <w:rFonts w:eastAsiaTheme="minorEastAsia"/>
          <w:b/>
          <w:bCs/>
          <w:i/>
          <w:sz w:val="20"/>
          <w:szCs w:val="20"/>
        </w:rPr>
      </w:pPr>
      <w:r w:rsidRPr="005C2A11">
        <w:rPr>
          <w:rFonts w:ascii="Calibri Light" w:eastAsiaTheme="minorEastAsia" w:hAnsi="Calibri Light" w:cs="Calibri"/>
          <w:bCs/>
          <w:i/>
          <w:sz w:val="20"/>
          <w:szCs w:val="20"/>
        </w:rPr>
        <w:t>CIDA</w:t>
      </w:r>
      <w:r w:rsidRPr="005C2A11">
        <w:rPr>
          <w:rFonts w:ascii="Calibri Light" w:eastAsiaTheme="minorEastAsia" w:hAnsi="Calibri Light" w:cs="Calibri"/>
          <w:b/>
          <w:bCs/>
          <w:i/>
          <w:sz w:val="20"/>
          <w:szCs w:val="20"/>
        </w:rPr>
        <w:t xml:space="preserve"> </w:t>
      </w:r>
      <w:r w:rsidRPr="005C2A11">
        <w:rPr>
          <w:rFonts w:ascii="Calibri Light" w:eastAsiaTheme="minorEastAsia" w:hAnsi="Calibri Light" w:cs="Calibri"/>
          <w:i/>
          <w:sz w:val="20"/>
          <w:szCs w:val="20"/>
        </w:rPr>
        <w:t xml:space="preserve">è la Confederazione sindacale che rappresenta unitariamente a livello istituzionale dirigenti, quadri e alte professionalità del pubblico e del privato. Le Federazioni aderenti a </w:t>
      </w:r>
      <w:r w:rsidRPr="005C2A11">
        <w:rPr>
          <w:rFonts w:ascii="Calibri Light" w:eastAsiaTheme="minorEastAsia" w:hAnsi="Calibri Light" w:cs="Calibri"/>
          <w:bCs/>
          <w:i/>
          <w:sz w:val="20"/>
          <w:szCs w:val="20"/>
        </w:rPr>
        <w:t>CIDA</w:t>
      </w:r>
      <w:r w:rsidRPr="005C2A11">
        <w:rPr>
          <w:rFonts w:ascii="Calibri Light" w:eastAsiaTheme="minorEastAsia" w:hAnsi="Calibri Light" w:cs="Calibri"/>
          <w:b/>
          <w:bCs/>
          <w:i/>
          <w:sz w:val="20"/>
          <w:szCs w:val="20"/>
        </w:rPr>
        <w:t xml:space="preserve"> </w:t>
      </w:r>
      <w:r w:rsidRPr="005C2A11">
        <w:rPr>
          <w:rFonts w:ascii="Calibri Light" w:eastAsiaTheme="minorEastAsia" w:hAnsi="Calibri Light" w:cs="Calibri"/>
          <w:i/>
          <w:sz w:val="20"/>
          <w:szCs w:val="20"/>
        </w:rPr>
        <w:t xml:space="preserve">sono: </w:t>
      </w:r>
      <w:r w:rsidRPr="005C2A11">
        <w:rPr>
          <w:rFonts w:ascii="Calibri Light" w:eastAsiaTheme="minorEastAsia" w:hAnsi="Calibri Light" w:cs="Calibri"/>
          <w:b/>
          <w:i/>
          <w:sz w:val="20"/>
          <w:szCs w:val="20"/>
        </w:rPr>
        <w:t>Federmanager</w:t>
      </w:r>
      <w:r w:rsidRPr="005C2A11">
        <w:rPr>
          <w:rFonts w:ascii="Calibri Light" w:eastAsiaTheme="minorEastAsia" w:hAnsi="Calibri Light" w:cs="Calibri"/>
          <w:i/>
          <w:sz w:val="20"/>
          <w:szCs w:val="20"/>
        </w:rPr>
        <w:t xml:space="preserve"> (industria), </w:t>
      </w:r>
      <w:r w:rsidRPr="005C2A11">
        <w:rPr>
          <w:rFonts w:ascii="Calibri Light" w:eastAsiaTheme="minorEastAsia" w:hAnsi="Calibri Light" w:cs="Calibri"/>
          <w:b/>
          <w:i/>
          <w:sz w:val="20"/>
          <w:szCs w:val="20"/>
        </w:rPr>
        <w:t>Manageritalia</w:t>
      </w:r>
      <w:r w:rsidRPr="005C2A11">
        <w:rPr>
          <w:rFonts w:ascii="Calibri Light" w:eastAsiaTheme="minorEastAsia" w:hAnsi="Calibri Light" w:cs="Calibri"/>
          <w:i/>
          <w:sz w:val="20"/>
          <w:szCs w:val="20"/>
        </w:rPr>
        <w:t xml:space="preserve"> (commercio e terziario), </w:t>
      </w:r>
      <w:r w:rsidRPr="005C2A11">
        <w:rPr>
          <w:rFonts w:ascii="Calibri Light" w:eastAsiaTheme="minorEastAsia" w:hAnsi="Calibri Light" w:cs="Calibri"/>
          <w:b/>
          <w:i/>
          <w:sz w:val="20"/>
          <w:szCs w:val="20"/>
        </w:rPr>
        <w:t>FP-CIDA</w:t>
      </w:r>
      <w:r w:rsidRPr="005C2A11">
        <w:rPr>
          <w:rFonts w:ascii="Calibri Light" w:eastAsiaTheme="minorEastAsia" w:hAnsi="Calibri Light" w:cs="Calibri"/>
          <w:i/>
          <w:sz w:val="20"/>
          <w:szCs w:val="20"/>
        </w:rPr>
        <w:t xml:space="preserve"> (funzione pubblica), </w:t>
      </w:r>
      <w:r w:rsidRPr="005C2A11">
        <w:rPr>
          <w:rFonts w:ascii="Calibri Light" w:eastAsiaTheme="minorEastAsia" w:hAnsi="Calibri Light" w:cs="Calibri"/>
          <w:b/>
          <w:i/>
          <w:sz w:val="20"/>
          <w:szCs w:val="20"/>
        </w:rPr>
        <w:t xml:space="preserve">CIMO-FESMED </w:t>
      </w:r>
      <w:r w:rsidRPr="005C2A11">
        <w:rPr>
          <w:rFonts w:ascii="Calibri Light" w:eastAsiaTheme="minorEastAsia" w:hAnsi="Calibri Light" w:cs="Calibri"/>
          <w:i/>
          <w:sz w:val="20"/>
          <w:szCs w:val="20"/>
        </w:rPr>
        <w:t xml:space="preserve">(medici SSN), </w:t>
      </w:r>
      <w:r w:rsidRPr="005C2A11">
        <w:rPr>
          <w:rFonts w:ascii="Calibri Light" w:eastAsiaTheme="minorEastAsia" w:hAnsi="Calibri Light" w:cs="Calibri"/>
          <w:b/>
          <w:i/>
          <w:sz w:val="20"/>
          <w:szCs w:val="20"/>
        </w:rPr>
        <w:t>Sindirettivo Banca Centrale</w:t>
      </w:r>
      <w:r w:rsidRPr="005C2A11">
        <w:rPr>
          <w:rFonts w:ascii="Calibri Light" w:eastAsiaTheme="minorEastAsia" w:hAnsi="Calibri Light" w:cs="Calibri"/>
          <w:i/>
          <w:sz w:val="20"/>
          <w:szCs w:val="20"/>
        </w:rPr>
        <w:t xml:space="preserve"> (dirigenza Banca d’Italia</w:t>
      </w:r>
      <w:r>
        <w:rPr>
          <w:rFonts w:ascii="Calibri Light" w:eastAsiaTheme="minorEastAsia" w:hAnsi="Calibri Light" w:cs="Calibri"/>
          <w:i/>
          <w:sz w:val="20"/>
          <w:szCs w:val="20"/>
        </w:rPr>
        <w:t xml:space="preserve"> e Ivass</w:t>
      </w:r>
      <w:r w:rsidRPr="005C2A11">
        <w:rPr>
          <w:rFonts w:ascii="Calibri Light" w:eastAsiaTheme="minorEastAsia" w:hAnsi="Calibri Light" w:cs="Calibri"/>
          <w:i/>
          <w:sz w:val="20"/>
          <w:szCs w:val="20"/>
        </w:rPr>
        <w:t xml:space="preserve">), </w:t>
      </w:r>
      <w:r w:rsidRPr="005C2A11">
        <w:rPr>
          <w:rFonts w:ascii="Calibri Light" w:eastAsiaTheme="minorEastAsia" w:hAnsi="Calibri Light" w:cs="Calibri"/>
          <w:b/>
          <w:i/>
          <w:sz w:val="20"/>
          <w:szCs w:val="20"/>
        </w:rPr>
        <w:t>FIDIA</w:t>
      </w:r>
      <w:r w:rsidRPr="005C2A11">
        <w:rPr>
          <w:rFonts w:ascii="Calibri Light" w:eastAsiaTheme="minorEastAsia" w:hAnsi="Calibri Light" w:cs="Calibri"/>
          <w:i/>
          <w:sz w:val="20"/>
          <w:szCs w:val="20"/>
        </w:rPr>
        <w:t xml:space="preserve"> (assicurazioni), </w:t>
      </w:r>
      <w:r w:rsidRPr="005C2A11">
        <w:rPr>
          <w:rFonts w:ascii="Calibri Light" w:eastAsiaTheme="minorEastAsia" w:hAnsi="Calibri Light" w:cs="Calibri"/>
          <w:b/>
          <w:i/>
          <w:sz w:val="20"/>
          <w:szCs w:val="20"/>
        </w:rPr>
        <w:t xml:space="preserve">FENDA </w:t>
      </w:r>
      <w:r w:rsidRPr="005C2A11">
        <w:rPr>
          <w:rFonts w:ascii="Calibri Light" w:eastAsiaTheme="minorEastAsia" w:hAnsi="Calibri Light" w:cs="Calibri"/>
          <w:i/>
          <w:sz w:val="20"/>
          <w:szCs w:val="20"/>
        </w:rPr>
        <w:t xml:space="preserve">(agricoltura e ambiente), </w:t>
      </w:r>
      <w:r w:rsidRPr="005C2A11">
        <w:rPr>
          <w:rFonts w:ascii="Calibri Light" w:eastAsiaTheme="minorEastAsia" w:hAnsi="Calibri Light" w:cs="Calibri"/>
          <w:b/>
          <w:i/>
          <w:sz w:val="20"/>
          <w:szCs w:val="20"/>
        </w:rPr>
        <w:t xml:space="preserve">Federazione 3° Settore </w:t>
      </w:r>
      <w:r w:rsidRPr="005C2A11">
        <w:rPr>
          <w:rFonts w:ascii="Calibri Light" w:eastAsiaTheme="minorEastAsia" w:hAnsi="Calibri Light" w:cs="Calibri"/>
          <w:i/>
          <w:sz w:val="20"/>
          <w:szCs w:val="20"/>
        </w:rPr>
        <w:t xml:space="preserve">(Sanità religiosa), </w:t>
      </w:r>
      <w:r w:rsidRPr="005C2A11">
        <w:rPr>
          <w:rFonts w:ascii="Calibri Light" w:eastAsiaTheme="minorEastAsia" w:hAnsi="Calibri Light" w:cs="Calibri"/>
          <w:b/>
          <w:i/>
          <w:sz w:val="20"/>
          <w:szCs w:val="20"/>
        </w:rPr>
        <w:t>SAUR</w:t>
      </w:r>
      <w:r w:rsidRPr="005C2A11">
        <w:rPr>
          <w:rFonts w:ascii="Calibri Light" w:eastAsiaTheme="minorEastAsia" w:hAnsi="Calibri Light" w:cs="Calibri"/>
          <w:i/>
          <w:sz w:val="20"/>
          <w:szCs w:val="20"/>
        </w:rPr>
        <w:t xml:space="preserve"> (Università e ricerca), </w:t>
      </w:r>
      <w:r w:rsidRPr="005C2A11">
        <w:rPr>
          <w:rFonts w:ascii="Calibri Light" w:eastAsiaTheme="minorEastAsia" w:hAnsi="Calibri Light" w:cs="Calibri"/>
          <w:b/>
          <w:i/>
          <w:sz w:val="20"/>
          <w:szCs w:val="20"/>
        </w:rPr>
        <w:t>Sindirettivo Consob</w:t>
      </w:r>
      <w:r w:rsidRPr="005C2A11">
        <w:rPr>
          <w:rFonts w:ascii="Calibri Light" w:eastAsiaTheme="minorEastAsia" w:hAnsi="Calibri Light" w:cs="Calibri"/>
          <w:i/>
          <w:sz w:val="20"/>
          <w:szCs w:val="20"/>
        </w:rPr>
        <w:t xml:space="preserve"> (dirigenza Consob).</w:t>
      </w:r>
    </w:p>
    <w:p w14:paraId="1728FF27" w14:textId="77777777" w:rsidR="00511E61" w:rsidRPr="00511E61" w:rsidRDefault="00511E61" w:rsidP="00511E61">
      <w:pPr>
        <w:jc w:val="both"/>
      </w:pPr>
    </w:p>
    <w:sectPr w:rsidR="00511E61" w:rsidRPr="00511E61" w:rsidSect="00B54E89">
      <w:headerReference w:type="default" r:id="rId8"/>
      <w:footerReference w:type="default" r:id="rId9"/>
      <w:headerReference w:type="first" r:id="rId10"/>
      <w:footerReference w:type="first" r:id="rId11"/>
      <w:type w:val="continuous"/>
      <w:pgSz w:w="11900" w:h="16840"/>
      <w:pgMar w:top="3686"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E783" w14:textId="77777777" w:rsidR="00BE2076" w:rsidRDefault="00BE2076" w:rsidP="004F173D">
      <w:r>
        <w:separator/>
      </w:r>
    </w:p>
  </w:endnote>
  <w:endnote w:type="continuationSeparator" w:id="0">
    <w:p w14:paraId="72A882F2" w14:textId="77777777" w:rsidR="00BE2076" w:rsidRDefault="00BE2076" w:rsidP="004F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itilliumWeb-Regular">
    <w:panose1 w:val="020B0604020202020204"/>
    <w:charset w:val="4D"/>
    <w:family w:val="auto"/>
    <w:pitch w:val="default"/>
    <w:sig w:usb0="00000003" w:usb1="00000000" w:usb2="00000000" w:usb3="00000000" w:csb0="00000001" w:csb1="00000000"/>
  </w:font>
  <w:font w:name="Source Sans Pro">
    <w:panose1 w:val="020B0604020202020204"/>
    <w:charset w:val="00"/>
    <w:family w:val="swiss"/>
    <w:pitch w:val="variable"/>
    <w:sig w:usb0="600002F7" w:usb1="02000001"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TeXGyreAdventor">
    <w:altName w:val="Courier New"/>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89D1" w14:textId="4EF687F6" w:rsidR="002A4E83" w:rsidRDefault="002A4E83" w:rsidP="003329C0">
    <w:pPr>
      <w:pStyle w:val="Pidipagina"/>
      <w:ind w:left="-113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4F55" w14:textId="32E78191" w:rsidR="002A4E83" w:rsidRDefault="002A4E83" w:rsidP="007E2764">
    <w:pPr>
      <w:pStyle w:val="Pidipagina"/>
      <w:tabs>
        <w:tab w:val="clear" w:pos="9638"/>
      </w:tabs>
      <w:ind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CCA72" w14:textId="77777777" w:rsidR="00BE2076" w:rsidRDefault="00BE2076" w:rsidP="004F173D">
      <w:r>
        <w:separator/>
      </w:r>
    </w:p>
  </w:footnote>
  <w:footnote w:type="continuationSeparator" w:id="0">
    <w:p w14:paraId="08E7C53B" w14:textId="77777777" w:rsidR="00BE2076" w:rsidRDefault="00BE2076" w:rsidP="004F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01F3" w14:textId="58D64D3A" w:rsidR="002A4E83" w:rsidRDefault="002A4E83" w:rsidP="003329C0">
    <w:pPr>
      <w:pStyle w:val="Intestazione"/>
      <w:ind w:left="-1134"/>
    </w:pPr>
    <w:r>
      <w:rPr>
        <w:lang w:eastAsia="it-IT"/>
      </w:rPr>
      <w:drawing>
        <wp:inline distT="0" distB="0" distL="0" distR="0" wp14:anchorId="305D9F7C" wp14:editId="3B84AADF">
          <wp:extent cx="7588181" cy="2349888"/>
          <wp:effectExtent l="0" t="0" r="0" b="0"/>
          <wp:docPr id="23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PRA2FOGL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181" cy="23498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5419" w14:textId="30C85C2C" w:rsidR="002A4E83" w:rsidRDefault="002A4E83" w:rsidP="00D447AB">
    <w:pPr>
      <w:pStyle w:val="Intestazione"/>
      <w:rPr>
        <w:lang w:eastAsia="it-IT"/>
      </w:rPr>
    </w:pPr>
  </w:p>
  <w:p w14:paraId="1184DBE1" w14:textId="33097939" w:rsidR="002A4E83" w:rsidRDefault="002A4E83" w:rsidP="00D447AB">
    <w:pPr>
      <w:pStyle w:val="Intestazione"/>
      <w:rPr>
        <w:lang w:eastAsia="it-IT"/>
      </w:rPr>
    </w:pPr>
  </w:p>
  <w:p w14:paraId="1B31BD63" w14:textId="6EB5C513" w:rsidR="002A4E83" w:rsidRDefault="002A4E83" w:rsidP="00D447AB">
    <w:pPr>
      <w:pStyle w:val="Intestazione"/>
      <w:rPr>
        <w:lang w:eastAsia="it-IT"/>
      </w:rPr>
    </w:pPr>
    <w:r w:rsidRPr="0062081B">
      <w:rPr>
        <w:lang w:eastAsia="it-IT"/>
      </w:rPr>
      <mc:AlternateContent>
        <mc:Choice Requires="wps">
          <w:drawing>
            <wp:anchor distT="45720" distB="45720" distL="114300" distR="114300" simplePos="0" relativeHeight="251668480" behindDoc="0" locked="0" layoutInCell="1" allowOverlap="1" wp14:anchorId="0C5D609F" wp14:editId="6279936A">
              <wp:simplePos x="0" y="0"/>
              <wp:positionH relativeFrom="column">
                <wp:posOffset>2851785</wp:posOffset>
              </wp:positionH>
              <wp:positionV relativeFrom="paragraph">
                <wp:posOffset>192405</wp:posOffset>
              </wp:positionV>
              <wp:extent cx="1708150" cy="1404620"/>
              <wp:effectExtent l="0" t="0" r="6350" b="57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404620"/>
                      </a:xfrm>
                      <a:prstGeom prst="rect">
                        <a:avLst/>
                      </a:prstGeom>
                      <a:solidFill>
                        <a:srgbClr val="FFFFFF"/>
                      </a:solidFill>
                      <a:ln w="9525">
                        <a:noFill/>
                        <a:miter lim="800000"/>
                        <a:headEnd/>
                        <a:tailEnd/>
                      </a:ln>
                    </wps:spPr>
                    <wps:txbx>
                      <w:txbxContent>
                        <w:p w14:paraId="696B864B" w14:textId="77777777" w:rsidR="002A4E83" w:rsidRDefault="002A4E83" w:rsidP="0062081B">
                          <w:pPr>
                            <w:rPr>
                              <w:rFonts w:ascii="TeXGyreAdventor" w:hAnsi="TeXGyreAdventor"/>
                              <w:color w:val="1C63A8"/>
                              <w:sz w:val="16"/>
                              <w:szCs w:val="16"/>
                            </w:rPr>
                          </w:pPr>
                          <w:r>
                            <w:rPr>
                              <w:rFonts w:ascii="TeXGyreAdventor" w:hAnsi="TeXGyreAdventor"/>
                              <w:color w:val="1C63A8"/>
                              <w:sz w:val="16"/>
                              <w:szCs w:val="16"/>
                            </w:rPr>
                            <w:t>Via Barberini, 36</w:t>
                          </w:r>
                        </w:p>
                        <w:p w14:paraId="546B53E1" w14:textId="2AA84B3B" w:rsidR="002A4E83" w:rsidRPr="00493510" w:rsidRDefault="002A4E83" w:rsidP="0062081B">
                          <w:pPr>
                            <w:rPr>
                              <w:rFonts w:ascii="TeXGyreAdventor" w:hAnsi="TeXGyreAdventor"/>
                              <w:color w:val="1C63A8"/>
                              <w:sz w:val="16"/>
                              <w:szCs w:val="16"/>
                              <w:lang w:val="en-US"/>
                            </w:rPr>
                          </w:pPr>
                          <w:r w:rsidRPr="00493510">
                            <w:rPr>
                              <w:rFonts w:ascii="TeXGyreAdventor" w:hAnsi="TeXGyreAdventor"/>
                              <w:color w:val="1C63A8"/>
                              <w:sz w:val="16"/>
                              <w:szCs w:val="16"/>
                            </w:rPr>
                            <w:t>00187 Roma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5D609F" id="_x0000_t202" coordsize="21600,21600" o:spt="202" path="m,l,21600r21600,l21600,xe">
              <v:stroke joinstyle="miter"/>
              <v:path gradientshapeok="t" o:connecttype="rect"/>
            </v:shapetype>
            <v:shape id="Text Box 2" o:spid="_x0000_s1026" type="#_x0000_t202" style="position:absolute;margin-left:224.55pt;margin-top:15.15pt;width:13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X+DA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" stroked="f">
              <v:textbox style="mso-fit-shape-to-text:t">
                <w:txbxContent>
                  <w:p w14:paraId="696B864B" w14:textId="77777777" w:rsidR="002A4E83" w:rsidRDefault="002A4E83" w:rsidP="0062081B">
                    <w:pPr>
                      <w:rPr>
                        <w:rFonts w:ascii="TeXGyreAdventor" w:hAnsi="TeXGyreAdventor"/>
                        <w:color w:val="1C63A8"/>
                        <w:sz w:val="16"/>
                        <w:szCs w:val="16"/>
                      </w:rPr>
                    </w:pPr>
                    <w:r>
                      <w:rPr>
                        <w:rFonts w:ascii="TeXGyreAdventor" w:hAnsi="TeXGyreAdventor"/>
                        <w:color w:val="1C63A8"/>
                        <w:sz w:val="16"/>
                        <w:szCs w:val="16"/>
                      </w:rPr>
                      <w:t>Via Barberini, 36</w:t>
                    </w:r>
                  </w:p>
                  <w:p w14:paraId="546B53E1" w14:textId="2AA84B3B" w:rsidR="002A4E83" w:rsidRPr="00493510" w:rsidRDefault="002A4E83" w:rsidP="0062081B">
                    <w:pPr>
                      <w:rPr>
                        <w:rFonts w:ascii="TeXGyreAdventor" w:hAnsi="TeXGyreAdventor"/>
                        <w:color w:val="1C63A8"/>
                        <w:sz w:val="16"/>
                        <w:szCs w:val="16"/>
                        <w:lang w:val="en-US"/>
                      </w:rPr>
                    </w:pPr>
                    <w:r w:rsidRPr="00493510">
                      <w:rPr>
                        <w:rFonts w:ascii="TeXGyreAdventor" w:hAnsi="TeXGyreAdventor"/>
                        <w:color w:val="1C63A8"/>
                        <w:sz w:val="16"/>
                        <w:szCs w:val="16"/>
                      </w:rPr>
                      <w:t>00187 Roma</w:t>
                    </w:r>
                  </w:p>
                </w:txbxContent>
              </v:textbox>
              <w10:wrap type="square"/>
            </v:shape>
          </w:pict>
        </mc:Fallback>
      </mc:AlternateContent>
    </w:r>
  </w:p>
  <w:p w14:paraId="4E3B8E7A" w14:textId="6F56DAFB" w:rsidR="002A4E83" w:rsidRDefault="002A4E83" w:rsidP="00D447AB">
    <w:pPr>
      <w:pStyle w:val="Intestazione"/>
      <w:rPr>
        <w:lang w:eastAsia="it-IT"/>
      </w:rPr>
    </w:pPr>
    <w:r w:rsidRPr="0062081B">
      <w:rPr>
        <w:lang w:eastAsia="it-IT"/>
      </w:rPr>
      <mc:AlternateContent>
        <mc:Choice Requires="wps">
          <w:drawing>
            <wp:anchor distT="0" distB="0" distL="114300" distR="114300" simplePos="0" relativeHeight="251667456" behindDoc="0" locked="0" layoutInCell="1" allowOverlap="1" wp14:anchorId="4D9D2254" wp14:editId="4EBF7ADF">
              <wp:simplePos x="0" y="0"/>
              <wp:positionH relativeFrom="column">
                <wp:posOffset>2669540</wp:posOffset>
              </wp:positionH>
              <wp:positionV relativeFrom="paragraph">
                <wp:posOffset>111125</wp:posOffset>
              </wp:positionV>
              <wp:extent cx="163830" cy="163830"/>
              <wp:effectExtent l="0" t="0" r="1270" b="1270"/>
              <wp:wrapNone/>
              <wp:docPr id="6" name="Rectangle 6"/>
              <wp:cNvGraphicFramePr/>
              <a:graphic xmlns:a="http://schemas.openxmlformats.org/drawingml/2006/main">
                <a:graphicData uri="http://schemas.microsoft.com/office/word/2010/wordprocessingShape">
                  <wps:wsp>
                    <wps:cNvSpPr/>
                    <wps:spPr>
                      <a:xfrm>
                        <a:off x="0" y="0"/>
                        <a:ext cx="163830" cy="16383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57DC68" id="Rectangle 6" o:spid="_x0000_s1026" style="position:absolute;margin-left:210.2pt;margin-top:8.75pt;width:12.9pt;height:12.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" stroked="f" strokeweight="1pt">
              <v:fill r:id="rId2" o:title="" recolor="t" rotate="t" type="frame"/>
            </v:rect>
          </w:pict>
        </mc:Fallback>
      </mc:AlternateContent>
    </w:r>
    <w:r w:rsidRPr="0062081B">
      <w:rPr>
        <w:lang w:eastAsia="it-IT"/>
      </w:rPr>
      <mc:AlternateContent>
        <mc:Choice Requires="wps">
          <w:drawing>
            <wp:anchor distT="0" distB="0" distL="114300" distR="114300" simplePos="0" relativeHeight="251669504" behindDoc="0" locked="0" layoutInCell="1" allowOverlap="1" wp14:anchorId="2664DA0D" wp14:editId="46ACC88A">
              <wp:simplePos x="0" y="0"/>
              <wp:positionH relativeFrom="column">
                <wp:posOffset>4716780</wp:posOffset>
              </wp:positionH>
              <wp:positionV relativeFrom="paragraph">
                <wp:posOffset>177800</wp:posOffset>
              </wp:positionV>
              <wp:extent cx="163830" cy="163830"/>
              <wp:effectExtent l="0" t="0" r="1270" b="1270"/>
              <wp:wrapNone/>
              <wp:docPr id="8" name="Rectangle 8"/>
              <wp:cNvGraphicFramePr/>
              <a:graphic xmlns:a="http://schemas.openxmlformats.org/drawingml/2006/main">
                <a:graphicData uri="http://schemas.microsoft.com/office/word/2010/wordprocessingShape">
                  <wps:wsp>
                    <wps:cNvSpPr/>
                    <wps:spPr>
                      <a:xfrm>
                        <a:off x="0" y="0"/>
                        <a:ext cx="163830" cy="163830"/>
                      </a:xfrm>
                      <a:prstGeom prst="rect">
                        <a:avLst/>
                      </a:prstGeom>
                      <a:blipFill dpi="0" rotWithShape="1">
                        <a:blip r:embed="rId3">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011FF7" id="Rectangle 8" o:spid="_x0000_s1026" style="position:absolute;margin-left:371.4pt;margin-top:14pt;width:12.9pt;height:12.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" stroked="f" strokeweight="1pt">
              <v:fill r:id="rId4" o:title="" recolor="t" rotate="t" type="frame"/>
            </v:rect>
          </w:pict>
        </mc:Fallback>
      </mc:AlternateContent>
    </w:r>
    <w:r w:rsidRPr="0062081B">
      <w:rPr>
        <w:lang w:eastAsia="it-IT"/>
      </w:rPr>
      <mc:AlternateContent>
        <mc:Choice Requires="wps">
          <w:drawing>
            <wp:anchor distT="45720" distB="45720" distL="114300" distR="114300" simplePos="0" relativeHeight="251670528" behindDoc="0" locked="0" layoutInCell="1" allowOverlap="1" wp14:anchorId="618FB01F" wp14:editId="721BBFCC">
              <wp:simplePos x="0" y="0"/>
              <wp:positionH relativeFrom="column">
                <wp:posOffset>4940300</wp:posOffset>
              </wp:positionH>
              <wp:positionV relativeFrom="paragraph">
                <wp:posOffset>135890</wp:posOffset>
              </wp:positionV>
              <wp:extent cx="1711325" cy="1404620"/>
              <wp:effectExtent l="0" t="0" r="3175" b="57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404620"/>
                      </a:xfrm>
                      <a:prstGeom prst="rect">
                        <a:avLst/>
                      </a:prstGeom>
                      <a:solidFill>
                        <a:srgbClr val="FFFFFF"/>
                      </a:solidFill>
                      <a:ln w="9525">
                        <a:noFill/>
                        <a:miter lim="800000"/>
                        <a:headEnd/>
                        <a:tailEnd/>
                      </a:ln>
                    </wps:spPr>
                    <wps:txbx>
                      <w:txbxContent>
                        <w:p w14:paraId="576C486F" w14:textId="7D99E2A0" w:rsidR="002A4E83" w:rsidRPr="007F0202" w:rsidRDefault="002A4E83" w:rsidP="0062081B">
                          <w:pPr>
                            <w:rPr>
                              <w:rFonts w:ascii="TeXGyreAdventor" w:hAnsi="TeXGyreAdventor"/>
                              <w:color w:val="1C63A8"/>
                              <w:sz w:val="16"/>
                              <w:szCs w:val="16"/>
                              <w:lang w:val="en-US"/>
                            </w:rPr>
                          </w:pPr>
                          <w:r>
                            <w:rPr>
                              <w:rFonts w:ascii="TeXGyreAdventor" w:hAnsi="TeXGyreAdventor"/>
                              <w:color w:val="1C63A8"/>
                              <w:sz w:val="16"/>
                              <w:szCs w:val="16"/>
                            </w:rPr>
                            <w:t>segreteria@</w:t>
                          </w:r>
                          <w:r w:rsidRPr="007F0202">
                            <w:rPr>
                              <w:rFonts w:ascii="TeXGyreAdventor" w:hAnsi="TeXGyreAdventor"/>
                              <w:color w:val="1C63A8"/>
                              <w:sz w:val="16"/>
                              <w:szCs w:val="16"/>
                            </w:rPr>
                            <w:t>cida.it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8FB01F" id="_x0000_s1027" type="#_x0000_t202" style="position:absolute;margin-left:389pt;margin-top:10.7pt;width:134.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" stroked="f">
              <v:textbox style="mso-fit-shape-to-text:t">
                <w:txbxContent>
                  <w:p w14:paraId="576C486F" w14:textId="7D99E2A0" w:rsidR="002A4E83" w:rsidRPr="007F0202" w:rsidRDefault="002A4E83" w:rsidP="0062081B">
                    <w:pPr>
                      <w:rPr>
                        <w:rFonts w:ascii="TeXGyreAdventor" w:hAnsi="TeXGyreAdventor"/>
                        <w:color w:val="1C63A8"/>
                        <w:sz w:val="16"/>
                        <w:szCs w:val="16"/>
                        <w:lang w:val="en-US"/>
                      </w:rPr>
                    </w:pPr>
                    <w:r>
                      <w:rPr>
                        <w:rFonts w:ascii="TeXGyreAdventor" w:hAnsi="TeXGyreAdventor"/>
                        <w:color w:val="1C63A8"/>
                        <w:sz w:val="16"/>
                        <w:szCs w:val="16"/>
                      </w:rPr>
                      <w:t>segreteria@</w:t>
                    </w:r>
                    <w:r w:rsidRPr="007F0202">
                      <w:rPr>
                        <w:rFonts w:ascii="TeXGyreAdventor" w:hAnsi="TeXGyreAdventor"/>
                        <w:color w:val="1C63A8"/>
                        <w:sz w:val="16"/>
                        <w:szCs w:val="16"/>
                      </w:rPr>
                      <w:t>cida.it</w:t>
                    </w:r>
                  </w:p>
                </w:txbxContent>
              </v:textbox>
              <w10:wrap type="square"/>
            </v:shape>
          </w:pict>
        </mc:Fallback>
      </mc:AlternateContent>
    </w:r>
    <w:r w:rsidRPr="0062081B">
      <w:rPr>
        <w:lang w:eastAsia="it-IT"/>
      </w:rPr>
      <mc:AlternateContent>
        <mc:Choice Requires="wps">
          <w:drawing>
            <wp:anchor distT="45720" distB="45720" distL="114300" distR="114300" simplePos="0" relativeHeight="251665408" behindDoc="0" locked="0" layoutInCell="1" allowOverlap="1" wp14:anchorId="3E96EE9F" wp14:editId="3AAA0999">
              <wp:simplePos x="0" y="0"/>
              <wp:positionH relativeFrom="column">
                <wp:posOffset>4953000</wp:posOffset>
              </wp:positionH>
              <wp:positionV relativeFrom="paragraph">
                <wp:posOffset>381635</wp:posOffset>
              </wp:positionV>
              <wp:extent cx="1711325" cy="1404620"/>
              <wp:effectExtent l="0" t="0" r="3175"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404620"/>
                      </a:xfrm>
                      <a:prstGeom prst="rect">
                        <a:avLst/>
                      </a:prstGeom>
                      <a:solidFill>
                        <a:srgbClr val="FFFFFF"/>
                      </a:solidFill>
                      <a:ln w="9525">
                        <a:noFill/>
                        <a:miter lim="800000"/>
                        <a:headEnd/>
                        <a:tailEnd/>
                      </a:ln>
                    </wps:spPr>
                    <wps:txbx>
                      <w:txbxContent>
                        <w:p w14:paraId="3CE3AA45" w14:textId="041F58FD" w:rsidR="002A4E83" w:rsidRPr="007F0202" w:rsidRDefault="002A4E83" w:rsidP="0062081B">
                          <w:pPr>
                            <w:rPr>
                              <w:rFonts w:ascii="TeXGyreAdventor" w:hAnsi="TeXGyreAdventor"/>
                              <w:color w:val="1C63A8"/>
                              <w:sz w:val="16"/>
                              <w:szCs w:val="16"/>
                              <w:lang w:val="en-US"/>
                            </w:rPr>
                          </w:pPr>
                          <w:r w:rsidRPr="007F0202">
                            <w:rPr>
                              <w:rFonts w:ascii="TeXGyreAdventor" w:hAnsi="TeXGyreAdventor"/>
                              <w:color w:val="1C63A8"/>
                              <w:sz w:val="16"/>
                              <w:szCs w:val="16"/>
                            </w:rPr>
                            <w:t>www.cida.it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96EE9F" id="_x0000_s1028" type="#_x0000_t202" style="position:absolute;margin-left:390pt;margin-top:30.05pt;width:134.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" stroked="f">
              <v:textbox style="mso-fit-shape-to-text:t">
                <w:txbxContent>
                  <w:p w14:paraId="3CE3AA45" w14:textId="041F58FD" w:rsidR="002A4E83" w:rsidRPr="007F0202" w:rsidRDefault="002A4E83" w:rsidP="0062081B">
                    <w:pPr>
                      <w:rPr>
                        <w:rFonts w:ascii="TeXGyreAdventor" w:hAnsi="TeXGyreAdventor"/>
                        <w:color w:val="1C63A8"/>
                        <w:sz w:val="16"/>
                        <w:szCs w:val="16"/>
                        <w:lang w:val="en-US"/>
                      </w:rPr>
                    </w:pPr>
                    <w:r w:rsidRPr="007F0202">
                      <w:rPr>
                        <w:rFonts w:ascii="TeXGyreAdventor" w:hAnsi="TeXGyreAdventor"/>
                        <w:color w:val="1C63A8"/>
                        <w:sz w:val="16"/>
                        <w:szCs w:val="16"/>
                      </w:rPr>
                      <w:t>www.cida.it</w:t>
                    </w:r>
                  </w:p>
                </w:txbxContent>
              </v:textbox>
              <w10:wrap type="square"/>
            </v:shape>
          </w:pict>
        </mc:Fallback>
      </mc:AlternateContent>
    </w:r>
    <w:r w:rsidRPr="0062081B">
      <w:rPr>
        <w:lang w:eastAsia="it-IT"/>
      </w:rPr>
      <mc:AlternateContent>
        <mc:Choice Requires="wps">
          <w:drawing>
            <wp:anchor distT="0" distB="0" distL="114300" distR="114300" simplePos="0" relativeHeight="251664384" behindDoc="0" locked="0" layoutInCell="1" allowOverlap="1" wp14:anchorId="0F9B631A" wp14:editId="7A94D486">
              <wp:simplePos x="0" y="0"/>
              <wp:positionH relativeFrom="column">
                <wp:posOffset>4729480</wp:posOffset>
              </wp:positionH>
              <wp:positionV relativeFrom="paragraph">
                <wp:posOffset>423545</wp:posOffset>
              </wp:positionV>
              <wp:extent cx="163830" cy="163830"/>
              <wp:effectExtent l="0" t="0" r="1270" b="1270"/>
              <wp:wrapNone/>
              <wp:docPr id="4" name="Rectangle 4"/>
              <wp:cNvGraphicFramePr/>
              <a:graphic xmlns:a="http://schemas.openxmlformats.org/drawingml/2006/main">
                <a:graphicData uri="http://schemas.microsoft.com/office/word/2010/wordprocessingShape">
                  <wps:wsp>
                    <wps:cNvSpPr/>
                    <wps:spPr>
                      <a:xfrm>
                        <a:off x="0" y="0"/>
                        <a:ext cx="163830" cy="163830"/>
                      </a:xfrm>
                      <a:prstGeom prst="rect">
                        <a:avLst/>
                      </a:prstGeom>
                      <a:blipFill dpi="0" rotWithShape="1">
                        <a:blip r:embed="rId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59982F" id="Rectangle 4" o:spid="_x0000_s1026" style="position:absolute;margin-left:372.4pt;margin-top:33.35pt;width:12.9pt;height:1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" stroked="f" strokeweight="1pt">
              <v:fill r:id="rId8" o:title="" recolor="t" rotate="t" type="frame"/>
            </v:rect>
          </w:pict>
        </mc:Fallback>
      </mc:AlternateContent>
    </w:r>
    <w:r w:rsidRPr="00D447AB">
      <w:rPr>
        <w:lang w:eastAsia="it-IT"/>
      </w:rPr>
      <mc:AlternateContent>
        <mc:Choice Requires="wps">
          <w:drawing>
            <wp:anchor distT="45720" distB="45720" distL="114300" distR="114300" simplePos="0" relativeHeight="251662336" behindDoc="0" locked="0" layoutInCell="1" allowOverlap="1" wp14:anchorId="6459E7D8" wp14:editId="28AC71C1">
              <wp:simplePos x="0" y="0"/>
              <wp:positionH relativeFrom="column">
                <wp:posOffset>2880995</wp:posOffset>
              </wp:positionH>
              <wp:positionV relativeFrom="paragraph">
                <wp:posOffset>381635</wp:posOffset>
              </wp:positionV>
              <wp:extent cx="111950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404620"/>
                      </a:xfrm>
                      <a:prstGeom prst="rect">
                        <a:avLst/>
                      </a:prstGeom>
                      <a:solidFill>
                        <a:srgbClr val="FFFFFF"/>
                      </a:solidFill>
                      <a:ln w="9525">
                        <a:noFill/>
                        <a:miter lim="800000"/>
                        <a:headEnd/>
                        <a:tailEnd/>
                      </a:ln>
                    </wps:spPr>
                    <wps:txbx>
                      <w:txbxContent>
                        <w:p w14:paraId="29E92E51" w14:textId="21D73329" w:rsidR="002A4E83" w:rsidRPr="00493510" w:rsidRDefault="002A4E83">
                          <w:pPr>
                            <w:rPr>
                              <w:rFonts w:ascii="TeXGyreAdventor" w:hAnsi="TeXGyreAdventor"/>
                              <w:color w:val="1C63A8"/>
                              <w:sz w:val="16"/>
                              <w:szCs w:val="16"/>
                              <w:lang w:val="en-US"/>
                            </w:rPr>
                          </w:pPr>
                          <w:r w:rsidRPr="00493510">
                            <w:rPr>
                              <w:rFonts w:ascii="TeXGyreAdventor" w:hAnsi="TeXGyreAdventor"/>
                              <w:color w:val="1C63A8"/>
                              <w:sz w:val="16"/>
                              <w:szCs w:val="16"/>
                            </w:rPr>
                            <w:t>(+39) 06 97605111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59E7D8" id="_x0000_s1029" type="#_x0000_t202" style="position:absolute;margin-left:226.85pt;margin-top:30.05pt;width:88.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" stroked="f">
              <v:textbox style="mso-fit-shape-to-text:t">
                <w:txbxContent>
                  <w:p w14:paraId="29E92E51" w14:textId="21D73329" w:rsidR="002A4E83" w:rsidRPr="00493510" w:rsidRDefault="002A4E83">
                    <w:pPr>
                      <w:rPr>
                        <w:rFonts w:ascii="TeXGyreAdventor" w:hAnsi="TeXGyreAdventor"/>
                        <w:color w:val="1C63A8"/>
                        <w:sz w:val="16"/>
                        <w:szCs w:val="16"/>
                        <w:lang w:val="en-US"/>
                      </w:rPr>
                    </w:pPr>
                    <w:r w:rsidRPr="00493510">
                      <w:rPr>
                        <w:rFonts w:ascii="TeXGyreAdventor" w:hAnsi="TeXGyreAdventor"/>
                        <w:color w:val="1C63A8"/>
                        <w:sz w:val="16"/>
                        <w:szCs w:val="16"/>
                      </w:rPr>
                      <w:t>(+39) 06 97605111</w:t>
                    </w:r>
                  </w:p>
                </w:txbxContent>
              </v:textbox>
              <w10:wrap type="square"/>
            </v:shape>
          </w:pict>
        </mc:Fallback>
      </mc:AlternateContent>
    </w:r>
  </w:p>
  <w:p w14:paraId="279BEDCF" w14:textId="4F8ABE34" w:rsidR="002A4E83" w:rsidRDefault="002A4E83" w:rsidP="00D447AB">
    <w:pPr>
      <w:pStyle w:val="Intestazione"/>
      <w:rPr>
        <w:lang w:eastAsia="it-IT"/>
      </w:rPr>
    </w:pPr>
    <w:r>
      <w:rPr>
        <w:lang w:eastAsia="it-IT"/>
      </w:rPr>
      <mc:AlternateContent>
        <mc:Choice Requires="wps">
          <w:drawing>
            <wp:anchor distT="0" distB="0" distL="114300" distR="114300" simplePos="0" relativeHeight="251660288" behindDoc="0" locked="0" layoutInCell="1" allowOverlap="1" wp14:anchorId="4733C6B5" wp14:editId="1EE3DAC6">
              <wp:simplePos x="0" y="0"/>
              <wp:positionH relativeFrom="column">
                <wp:posOffset>2670810</wp:posOffset>
              </wp:positionH>
              <wp:positionV relativeFrom="paragraph">
                <wp:posOffset>251460</wp:posOffset>
              </wp:positionV>
              <wp:extent cx="163830" cy="163830"/>
              <wp:effectExtent l="0" t="0" r="1270" b="1270"/>
              <wp:wrapNone/>
              <wp:docPr id="3" name="Rectangle 3"/>
              <wp:cNvGraphicFramePr/>
              <a:graphic xmlns:a="http://schemas.openxmlformats.org/drawingml/2006/main">
                <a:graphicData uri="http://schemas.microsoft.com/office/word/2010/wordprocessingShape">
                  <wps:wsp>
                    <wps:cNvSpPr/>
                    <wps:spPr>
                      <a:xfrm>
                        <a:off x="0" y="0"/>
                        <a:ext cx="163830" cy="163830"/>
                      </a:xfrm>
                      <a:prstGeom prst="rect">
                        <a:avLst/>
                      </a:prstGeom>
                      <a:blipFill dpi="0" rotWithShape="1">
                        <a:blip r:embed="rId9">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4E725D" id="Rectangle 3" o:spid="_x0000_s1026" style="position:absolute;margin-left:210.3pt;margin-top:19.8pt;width:12.9pt;height:12.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" stroked="f" strokeweight="1pt">
              <v:fill r:id="rId10" o:title="" recolor="t" rotate="t" type="frame"/>
            </v:rect>
          </w:pict>
        </mc:Fallback>
      </mc:AlternateContent>
    </w:r>
    <w:r>
      <w:rPr>
        <w:lang w:eastAsia="it-IT"/>
      </w:rPr>
      <w:t xml:space="preserve">  </w:t>
    </w:r>
    <w:r>
      <w:rPr>
        <w:lang w:eastAsia="it-IT"/>
      </w:rPr>
      <w:drawing>
        <wp:inline distT="0" distB="0" distL="0" distR="0" wp14:anchorId="1DACA2D3" wp14:editId="4C76C340">
          <wp:extent cx="1764631" cy="551264"/>
          <wp:effectExtent l="0" t="0" r="1270" b="0"/>
          <wp:docPr id="18" name="Immagine 18"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cida documento completo-1.jpg"/>
                  <pic:cNvPicPr/>
                </pic:nvPicPr>
                <pic:blipFill>
                  <a:blip r:embed="rId11"/>
                  <a:stretch>
                    <a:fillRect/>
                  </a:stretch>
                </pic:blipFill>
                <pic:spPr>
                  <a:xfrm>
                    <a:off x="0" y="0"/>
                    <a:ext cx="1789582" cy="559059"/>
                  </a:xfrm>
                  <a:prstGeom prst="rect">
                    <a:avLst/>
                  </a:prstGeom>
                </pic:spPr>
              </pic:pic>
            </a:graphicData>
          </a:graphic>
        </wp:inline>
      </w:drawing>
    </w:r>
  </w:p>
  <w:p w14:paraId="38792A0B" w14:textId="27707AB0" w:rsidR="002A4E83" w:rsidRDefault="002A4E83" w:rsidP="00D447AB">
    <w:pPr>
      <w:pStyle w:val="Intestazione"/>
      <w:rPr>
        <w:lang w:eastAsia="it-IT"/>
      </w:rPr>
    </w:pPr>
  </w:p>
  <w:p w14:paraId="368ECA81" w14:textId="698602D8" w:rsidR="002A4E83" w:rsidRDefault="002A4E83" w:rsidP="00D447AB">
    <w:pPr>
      <w:pStyle w:val="Intestazione"/>
      <w:rPr>
        <w:lang w:eastAsia="it-IT"/>
      </w:rPr>
    </w:pPr>
  </w:p>
  <w:p w14:paraId="3047C4F7" w14:textId="0BFB65DA" w:rsidR="002A4E83" w:rsidRDefault="002A4E83" w:rsidP="00D447AB">
    <w:pPr>
      <w:pStyle w:val="Intestazione"/>
      <w:rPr>
        <w:lang w:eastAsia="it-IT"/>
      </w:rPr>
    </w:pPr>
  </w:p>
  <w:p w14:paraId="01EA2D6C" w14:textId="467F246D" w:rsidR="002A4E83" w:rsidRDefault="002A4E83" w:rsidP="00D447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882"/>
    <w:multiLevelType w:val="multilevel"/>
    <w:tmpl w:val="DDD4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DE6"/>
    <w:multiLevelType w:val="multilevel"/>
    <w:tmpl w:val="351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F5F2C"/>
    <w:multiLevelType w:val="hybridMultilevel"/>
    <w:tmpl w:val="B41E8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916C7A"/>
    <w:multiLevelType w:val="hybridMultilevel"/>
    <w:tmpl w:val="CF34A1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9B422A"/>
    <w:multiLevelType w:val="multilevel"/>
    <w:tmpl w:val="F36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E426E"/>
    <w:multiLevelType w:val="hybridMultilevel"/>
    <w:tmpl w:val="4E662826"/>
    <w:lvl w:ilvl="0" w:tplc="24FEA4C2">
      <w:start w:val="5"/>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9A26C40"/>
    <w:multiLevelType w:val="hybridMultilevel"/>
    <w:tmpl w:val="6366B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4E25F6"/>
    <w:multiLevelType w:val="multilevel"/>
    <w:tmpl w:val="ED2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D75CC"/>
    <w:multiLevelType w:val="multilevel"/>
    <w:tmpl w:val="80C6D16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5512B05"/>
    <w:multiLevelType w:val="multilevel"/>
    <w:tmpl w:val="4120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22BB6"/>
    <w:multiLevelType w:val="hybridMultilevel"/>
    <w:tmpl w:val="8A345508"/>
    <w:lvl w:ilvl="0" w:tplc="04100001">
      <w:start w:val="1"/>
      <w:numFmt w:val="bullet"/>
      <w:lvlText w:val=""/>
      <w:lvlJc w:val="left"/>
      <w:pPr>
        <w:ind w:left="720" w:hanging="360"/>
      </w:pPr>
      <w:rPr>
        <w:rFonts w:ascii="Symbol" w:hAnsi="Symbol" w:hint="default"/>
      </w:rPr>
    </w:lvl>
    <w:lvl w:ilvl="1" w:tplc="9A40FD50">
      <w:numFmt w:val="bullet"/>
      <w:lvlText w:val="•"/>
      <w:lvlJc w:val="left"/>
      <w:pPr>
        <w:ind w:left="1785" w:hanging="705"/>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9A539F"/>
    <w:multiLevelType w:val="hybridMultilevel"/>
    <w:tmpl w:val="5CDA86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9338E5"/>
    <w:multiLevelType w:val="multilevel"/>
    <w:tmpl w:val="C7AC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B43B6"/>
    <w:multiLevelType w:val="multilevel"/>
    <w:tmpl w:val="DE08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C359C"/>
    <w:multiLevelType w:val="hybridMultilevel"/>
    <w:tmpl w:val="A0F67B3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ED6CB5"/>
    <w:multiLevelType w:val="hybridMultilevel"/>
    <w:tmpl w:val="713C8758"/>
    <w:lvl w:ilvl="0" w:tplc="0410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565787"/>
    <w:multiLevelType w:val="hybridMultilevel"/>
    <w:tmpl w:val="1C9867C0"/>
    <w:lvl w:ilvl="0" w:tplc="CD023FD0">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5C3D4C66"/>
    <w:multiLevelType w:val="hybridMultilevel"/>
    <w:tmpl w:val="737A98F0"/>
    <w:lvl w:ilvl="0" w:tplc="9716CE72">
      <w:start w:val="1"/>
      <w:numFmt w:val="bullet"/>
      <w:lvlText w:val=""/>
      <w:lvlJc w:val="left"/>
      <w:pPr>
        <w:tabs>
          <w:tab w:val="num" w:pos="720"/>
        </w:tabs>
        <w:ind w:left="720" w:hanging="360"/>
      </w:pPr>
      <w:rPr>
        <w:rFonts w:ascii="Wingdings" w:hAnsi="Wingdings" w:hint="default"/>
      </w:rPr>
    </w:lvl>
    <w:lvl w:ilvl="1" w:tplc="99DC14B2" w:tentative="1">
      <w:start w:val="1"/>
      <w:numFmt w:val="bullet"/>
      <w:lvlText w:val=""/>
      <w:lvlJc w:val="left"/>
      <w:pPr>
        <w:tabs>
          <w:tab w:val="num" w:pos="1440"/>
        </w:tabs>
        <w:ind w:left="1440" w:hanging="360"/>
      </w:pPr>
      <w:rPr>
        <w:rFonts w:ascii="Wingdings" w:hAnsi="Wingdings" w:hint="default"/>
      </w:rPr>
    </w:lvl>
    <w:lvl w:ilvl="2" w:tplc="3D4C09BE" w:tentative="1">
      <w:start w:val="1"/>
      <w:numFmt w:val="bullet"/>
      <w:lvlText w:val=""/>
      <w:lvlJc w:val="left"/>
      <w:pPr>
        <w:tabs>
          <w:tab w:val="num" w:pos="2160"/>
        </w:tabs>
        <w:ind w:left="2160" w:hanging="360"/>
      </w:pPr>
      <w:rPr>
        <w:rFonts w:ascii="Wingdings" w:hAnsi="Wingdings" w:hint="default"/>
      </w:rPr>
    </w:lvl>
    <w:lvl w:ilvl="3" w:tplc="2D3CC2E0" w:tentative="1">
      <w:start w:val="1"/>
      <w:numFmt w:val="bullet"/>
      <w:lvlText w:val=""/>
      <w:lvlJc w:val="left"/>
      <w:pPr>
        <w:tabs>
          <w:tab w:val="num" w:pos="2880"/>
        </w:tabs>
        <w:ind w:left="2880" w:hanging="360"/>
      </w:pPr>
      <w:rPr>
        <w:rFonts w:ascii="Wingdings" w:hAnsi="Wingdings" w:hint="default"/>
      </w:rPr>
    </w:lvl>
    <w:lvl w:ilvl="4" w:tplc="BDF84578" w:tentative="1">
      <w:start w:val="1"/>
      <w:numFmt w:val="bullet"/>
      <w:lvlText w:val=""/>
      <w:lvlJc w:val="left"/>
      <w:pPr>
        <w:tabs>
          <w:tab w:val="num" w:pos="3600"/>
        </w:tabs>
        <w:ind w:left="3600" w:hanging="360"/>
      </w:pPr>
      <w:rPr>
        <w:rFonts w:ascii="Wingdings" w:hAnsi="Wingdings" w:hint="default"/>
      </w:rPr>
    </w:lvl>
    <w:lvl w:ilvl="5" w:tplc="6AB413FE" w:tentative="1">
      <w:start w:val="1"/>
      <w:numFmt w:val="bullet"/>
      <w:lvlText w:val=""/>
      <w:lvlJc w:val="left"/>
      <w:pPr>
        <w:tabs>
          <w:tab w:val="num" w:pos="4320"/>
        </w:tabs>
        <w:ind w:left="4320" w:hanging="360"/>
      </w:pPr>
      <w:rPr>
        <w:rFonts w:ascii="Wingdings" w:hAnsi="Wingdings" w:hint="default"/>
      </w:rPr>
    </w:lvl>
    <w:lvl w:ilvl="6" w:tplc="464EA722" w:tentative="1">
      <w:start w:val="1"/>
      <w:numFmt w:val="bullet"/>
      <w:lvlText w:val=""/>
      <w:lvlJc w:val="left"/>
      <w:pPr>
        <w:tabs>
          <w:tab w:val="num" w:pos="5040"/>
        </w:tabs>
        <w:ind w:left="5040" w:hanging="360"/>
      </w:pPr>
      <w:rPr>
        <w:rFonts w:ascii="Wingdings" w:hAnsi="Wingdings" w:hint="default"/>
      </w:rPr>
    </w:lvl>
    <w:lvl w:ilvl="7" w:tplc="744E6F38" w:tentative="1">
      <w:start w:val="1"/>
      <w:numFmt w:val="bullet"/>
      <w:lvlText w:val=""/>
      <w:lvlJc w:val="left"/>
      <w:pPr>
        <w:tabs>
          <w:tab w:val="num" w:pos="5760"/>
        </w:tabs>
        <w:ind w:left="5760" w:hanging="360"/>
      </w:pPr>
      <w:rPr>
        <w:rFonts w:ascii="Wingdings" w:hAnsi="Wingdings" w:hint="default"/>
      </w:rPr>
    </w:lvl>
    <w:lvl w:ilvl="8" w:tplc="52A86FF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43AE4"/>
    <w:multiLevelType w:val="hybridMultilevel"/>
    <w:tmpl w:val="E662F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E71D59"/>
    <w:multiLevelType w:val="hybridMultilevel"/>
    <w:tmpl w:val="3F7E26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4F25E7"/>
    <w:multiLevelType w:val="multilevel"/>
    <w:tmpl w:val="A07E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1543E"/>
    <w:multiLevelType w:val="multilevel"/>
    <w:tmpl w:val="0BB8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D3638C"/>
    <w:multiLevelType w:val="multilevel"/>
    <w:tmpl w:val="96AA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95265"/>
    <w:multiLevelType w:val="hybridMultilevel"/>
    <w:tmpl w:val="CC1CF854"/>
    <w:lvl w:ilvl="0" w:tplc="5CBE7170">
      <w:start w:val="1"/>
      <w:numFmt w:val="decimal"/>
      <w:lvlText w:val="%1."/>
      <w:lvlJc w:val="left"/>
      <w:pPr>
        <w:ind w:left="720" w:hanging="360"/>
      </w:pPr>
      <w:rPr>
        <w:rFonts w:hint="default"/>
        <w:b/>
        <w:bCs/>
        <w:i w:val="0"/>
        <w:iCs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8E1F4F"/>
    <w:multiLevelType w:val="multilevel"/>
    <w:tmpl w:val="7DB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6"/>
  </w:num>
  <w:num w:numId="4">
    <w:abstractNumId w:val="3"/>
  </w:num>
  <w:num w:numId="5">
    <w:abstractNumId w:val="2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7"/>
  </w:num>
  <w:num w:numId="9">
    <w:abstractNumId w:val="1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12"/>
  </w:num>
  <w:num w:numId="14">
    <w:abstractNumId w:val="4"/>
  </w:num>
  <w:num w:numId="15">
    <w:abstractNumId w:val="9"/>
  </w:num>
  <w:num w:numId="16">
    <w:abstractNumId w:val="21"/>
  </w:num>
  <w:num w:numId="17">
    <w:abstractNumId w:val="2"/>
  </w:num>
  <w:num w:numId="18">
    <w:abstractNumId w:val="0"/>
  </w:num>
  <w:num w:numId="19">
    <w:abstractNumId w:val="13"/>
  </w:num>
  <w:num w:numId="20">
    <w:abstractNumId w:val="7"/>
  </w:num>
  <w:num w:numId="21">
    <w:abstractNumId w:val="15"/>
  </w:num>
  <w:num w:numId="22">
    <w:abstractNumId w:val="1"/>
  </w:num>
  <w:num w:numId="23">
    <w:abstractNumId w:val="20"/>
  </w:num>
  <w:num w:numId="24">
    <w:abstractNumId w:val="24"/>
  </w:num>
  <w:num w:numId="25">
    <w:abstractNumId w:val="14"/>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autoHyphenation/>
  <w:hyphenationZone w:val="283"/>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3D"/>
    <w:rsid w:val="00015475"/>
    <w:rsid w:val="00015B4B"/>
    <w:rsid w:val="00015B52"/>
    <w:rsid w:val="000171CD"/>
    <w:rsid w:val="00052028"/>
    <w:rsid w:val="00052B4A"/>
    <w:rsid w:val="00054261"/>
    <w:rsid w:val="00055167"/>
    <w:rsid w:val="000612C1"/>
    <w:rsid w:val="00070068"/>
    <w:rsid w:val="00071CD3"/>
    <w:rsid w:val="0007263F"/>
    <w:rsid w:val="0007440E"/>
    <w:rsid w:val="00075EA7"/>
    <w:rsid w:val="00077633"/>
    <w:rsid w:val="0008060A"/>
    <w:rsid w:val="00080D0D"/>
    <w:rsid w:val="000850DC"/>
    <w:rsid w:val="0008764E"/>
    <w:rsid w:val="0009474B"/>
    <w:rsid w:val="000A2DC2"/>
    <w:rsid w:val="000A75C8"/>
    <w:rsid w:val="000B035D"/>
    <w:rsid w:val="000B21C6"/>
    <w:rsid w:val="000B2D70"/>
    <w:rsid w:val="000B3335"/>
    <w:rsid w:val="000B61EC"/>
    <w:rsid w:val="000C665B"/>
    <w:rsid w:val="000D00A3"/>
    <w:rsid w:val="000D0AC9"/>
    <w:rsid w:val="000D2CC6"/>
    <w:rsid w:val="000D31F9"/>
    <w:rsid w:val="000D3226"/>
    <w:rsid w:val="000D5800"/>
    <w:rsid w:val="000D6B04"/>
    <w:rsid w:val="000E3CAD"/>
    <w:rsid w:val="000F42CC"/>
    <w:rsid w:val="000F57AD"/>
    <w:rsid w:val="001034E3"/>
    <w:rsid w:val="001123AE"/>
    <w:rsid w:val="001139A8"/>
    <w:rsid w:val="00120BE3"/>
    <w:rsid w:val="00125969"/>
    <w:rsid w:val="001630FD"/>
    <w:rsid w:val="001645BC"/>
    <w:rsid w:val="001668A7"/>
    <w:rsid w:val="00170567"/>
    <w:rsid w:val="00181E17"/>
    <w:rsid w:val="00183193"/>
    <w:rsid w:val="001832A0"/>
    <w:rsid w:val="001A1D50"/>
    <w:rsid w:val="001A32B3"/>
    <w:rsid w:val="001A55A2"/>
    <w:rsid w:val="001B7AFA"/>
    <w:rsid w:val="001C0152"/>
    <w:rsid w:val="001C1CC3"/>
    <w:rsid w:val="001C48B4"/>
    <w:rsid w:val="001D027B"/>
    <w:rsid w:val="001D3903"/>
    <w:rsid w:val="001D7F17"/>
    <w:rsid w:val="001D7F25"/>
    <w:rsid w:val="001F58C9"/>
    <w:rsid w:val="00207C4E"/>
    <w:rsid w:val="00212DDC"/>
    <w:rsid w:val="002142CD"/>
    <w:rsid w:val="00215882"/>
    <w:rsid w:val="00226ED1"/>
    <w:rsid w:val="00227232"/>
    <w:rsid w:val="00236E6B"/>
    <w:rsid w:val="00237393"/>
    <w:rsid w:val="00237EA9"/>
    <w:rsid w:val="00250369"/>
    <w:rsid w:val="002523C8"/>
    <w:rsid w:val="0025294E"/>
    <w:rsid w:val="00253DD7"/>
    <w:rsid w:val="00264543"/>
    <w:rsid w:val="00265039"/>
    <w:rsid w:val="00266047"/>
    <w:rsid w:val="00287264"/>
    <w:rsid w:val="0029062C"/>
    <w:rsid w:val="002A34D5"/>
    <w:rsid w:val="002A4849"/>
    <w:rsid w:val="002A4E83"/>
    <w:rsid w:val="002C0D1E"/>
    <w:rsid w:val="002C184F"/>
    <w:rsid w:val="002D2E79"/>
    <w:rsid w:val="002D7F78"/>
    <w:rsid w:val="002E1850"/>
    <w:rsid w:val="002F0B67"/>
    <w:rsid w:val="002F1637"/>
    <w:rsid w:val="0030183A"/>
    <w:rsid w:val="0031044F"/>
    <w:rsid w:val="0031131F"/>
    <w:rsid w:val="0031393B"/>
    <w:rsid w:val="00326CAD"/>
    <w:rsid w:val="003278B2"/>
    <w:rsid w:val="00327AD7"/>
    <w:rsid w:val="003329C0"/>
    <w:rsid w:val="00336DF0"/>
    <w:rsid w:val="00337008"/>
    <w:rsid w:val="003370DA"/>
    <w:rsid w:val="00340752"/>
    <w:rsid w:val="0034150A"/>
    <w:rsid w:val="00364811"/>
    <w:rsid w:val="0036566F"/>
    <w:rsid w:val="00365A33"/>
    <w:rsid w:val="00376A3A"/>
    <w:rsid w:val="00384F49"/>
    <w:rsid w:val="0038661F"/>
    <w:rsid w:val="00393D6A"/>
    <w:rsid w:val="003A15C4"/>
    <w:rsid w:val="003A3249"/>
    <w:rsid w:val="003B2B25"/>
    <w:rsid w:val="003B3342"/>
    <w:rsid w:val="003C50F7"/>
    <w:rsid w:val="003D1048"/>
    <w:rsid w:val="003D1D70"/>
    <w:rsid w:val="003D2DF3"/>
    <w:rsid w:val="003D523C"/>
    <w:rsid w:val="003D5ACB"/>
    <w:rsid w:val="003E7E8C"/>
    <w:rsid w:val="003F559F"/>
    <w:rsid w:val="00411071"/>
    <w:rsid w:val="0043315D"/>
    <w:rsid w:val="00436E24"/>
    <w:rsid w:val="00441585"/>
    <w:rsid w:val="00446E78"/>
    <w:rsid w:val="00493510"/>
    <w:rsid w:val="00495B91"/>
    <w:rsid w:val="004A02BC"/>
    <w:rsid w:val="004A46F8"/>
    <w:rsid w:val="004B2B69"/>
    <w:rsid w:val="004B700C"/>
    <w:rsid w:val="004C0567"/>
    <w:rsid w:val="004C66D3"/>
    <w:rsid w:val="004D4095"/>
    <w:rsid w:val="004E170A"/>
    <w:rsid w:val="004E549F"/>
    <w:rsid w:val="004F173D"/>
    <w:rsid w:val="004F6FC5"/>
    <w:rsid w:val="00505596"/>
    <w:rsid w:val="00510FF0"/>
    <w:rsid w:val="00511E61"/>
    <w:rsid w:val="00512C4D"/>
    <w:rsid w:val="00516B28"/>
    <w:rsid w:val="00526061"/>
    <w:rsid w:val="005330DB"/>
    <w:rsid w:val="0053776A"/>
    <w:rsid w:val="0053788B"/>
    <w:rsid w:val="00543C59"/>
    <w:rsid w:val="005500DB"/>
    <w:rsid w:val="00552620"/>
    <w:rsid w:val="00554B30"/>
    <w:rsid w:val="00557E66"/>
    <w:rsid w:val="005679E1"/>
    <w:rsid w:val="00580DBB"/>
    <w:rsid w:val="00590710"/>
    <w:rsid w:val="005921F1"/>
    <w:rsid w:val="00594894"/>
    <w:rsid w:val="00594B7C"/>
    <w:rsid w:val="005A2527"/>
    <w:rsid w:val="005B1912"/>
    <w:rsid w:val="005B4CA7"/>
    <w:rsid w:val="005B6C51"/>
    <w:rsid w:val="005D0866"/>
    <w:rsid w:val="005D1573"/>
    <w:rsid w:val="005D2066"/>
    <w:rsid w:val="005E340F"/>
    <w:rsid w:val="005E689C"/>
    <w:rsid w:val="005F211C"/>
    <w:rsid w:val="0060120A"/>
    <w:rsid w:val="0062081B"/>
    <w:rsid w:val="00623143"/>
    <w:rsid w:val="00630E8B"/>
    <w:rsid w:val="00640333"/>
    <w:rsid w:val="006433C6"/>
    <w:rsid w:val="00643A2C"/>
    <w:rsid w:val="00645E56"/>
    <w:rsid w:val="006524B4"/>
    <w:rsid w:val="006563B9"/>
    <w:rsid w:val="00665D9A"/>
    <w:rsid w:val="00666ED2"/>
    <w:rsid w:val="00671059"/>
    <w:rsid w:val="00675FB9"/>
    <w:rsid w:val="006823B4"/>
    <w:rsid w:val="006842A9"/>
    <w:rsid w:val="00690D29"/>
    <w:rsid w:val="006A12AD"/>
    <w:rsid w:val="006A4251"/>
    <w:rsid w:val="006B2DB2"/>
    <w:rsid w:val="006C4CC5"/>
    <w:rsid w:val="006C5B1F"/>
    <w:rsid w:val="006C6A85"/>
    <w:rsid w:val="006E2E52"/>
    <w:rsid w:val="006E5410"/>
    <w:rsid w:val="006F2081"/>
    <w:rsid w:val="006F4AD1"/>
    <w:rsid w:val="007205FB"/>
    <w:rsid w:val="00720D94"/>
    <w:rsid w:val="00722B2F"/>
    <w:rsid w:val="007247D7"/>
    <w:rsid w:val="007251CC"/>
    <w:rsid w:val="007311D9"/>
    <w:rsid w:val="00732F80"/>
    <w:rsid w:val="00746AFD"/>
    <w:rsid w:val="00750BC5"/>
    <w:rsid w:val="00750E07"/>
    <w:rsid w:val="00752586"/>
    <w:rsid w:val="007706CF"/>
    <w:rsid w:val="007856E5"/>
    <w:rsid w:val="0078592E"/>
    <w:rsid w:val="00786448"/>
    <w:rsid w:val="007B132A"/>
    <w:rsid w:val="007B6BBE"/>
    <w:rsid w:val="007B7B73"/>
    <w:rsid w:val="007C37C9"/>
    <w:rsid w:val="007D287F"/>
    <w:rsid w:val="007D695A"/>
    <w:rsid w:val="007E2764"/>
    <w:rsid w:val="007E38B4"/>
    <w:rsid w:val="007E4C16"/>
    <w:rsid w:val="007F0202"/>
    <w:rsid w:val="00802E74"/>
    <w:rsid w:val="00817169"/>
    <w:rsid w:val="00821A23"/>
    <w:rsid w:val="00831890"/>
    <w:rsid w:val="0083197D"/>
    <w:rsid w:val="00835EB1"/>
    <w:rsid w:val="008370F6"/>
    <w:rsid w:val="00861753"/>
    <w:rsid w:val="00862265"/>
    <w:rsid w:val="00874C8C"/>
    <w:rsid w:val="0088297E"/>
    <w:rsid w:val="00887738"/>
    <w:rsid w:val="00890899"/>
    <w:rsid w:val="00893050"/>
    <w:rsid w:val="00893345"/>
    <w:rsid w:val="008953C9"/>
    <w:rsid w:val="008B2C80"/>
    <w:rsid w:val="008C1430"/>
    <w:rsid w:val="008C3E14"/>
    <w:rsid w:val="008C5B80"/>
    <w:rsid w:val="008D478A"/>
    <w:rsid w:val="008D7EEC"/>
    <w:rsid w:val="008E03F2"/>
    <w:rsid w:val="008E3116"/>
    <w:rsid w:val="008F233E"/>
    <w:rsid w:val="008F2A0A"/>
    <w:rsid w:val="008F38CB"/>
    <w:rsid w:val="008F4262"/>
    <w:rsid w:val="00906352"/>
    <w:rsid w:val="0090746A"/>
    <w:rsid w:val="009101E2"/>
    <w:rsid w:val="00911D25"/>
    <w:rsid w:val="009161AA"/>
    <w:rsid w:val="0092560A"/>
    <w:rsid w:val="0093521F"/>
    <w:rsid w:val="00935572"/>
    <w:rsid w:val="009369CD"/>
    <w:rsid w:val="009508C6"/>
    <w:rsid w:val="00952614"/>
    <w:rsid w:val="00952E9C"/>
    <w:rsid w:val="00954D85"/>
    <w:rsid w:val="00955732"/>
    <w:rsid w:val="00957C96"/>
    <w:rsid w:val="00962633"/>
    <w:rsid w:val="00965BC7"/>
    <w:rsid w:val="00967D03"/>
    <w:rsid w:val="00974B6B"/>
    <w:rsid w:val="00983F16"/>
    <w:rsid w:val="009924D0"/>
    <w:rsid w:val="00992E6A"/>
    <w:rsid w:val="00994DF5"/>
    <w:rsid w:val="009A3770"/>
    <w:rsid w:val="009A4A76"/>
    <w:rsid w:val="009A4DD5"/>
    <w:rsid w:val="009B634E"/>
    <w:rsid w:val="009D136C"/>
    <w:rsid w:val="009D2A24"/>
    <w:rsid w:val="009D4816"/>
    <w:rsid w:val="009E06AE"/>
    <w:rsid w:val="009F1B08"/>
    <w:rsid w:val="009F1EBC"/>
    <w:rsid w:val="009F486E"/>
    <w:rsid w:val="00A12080"/>
    <w:rsid w:val="00A122C2"/>
    <w:rsid w:val="00A163A5"/>
    <w:rsid w:val="00A3232E"/>
    <w:rsid w:val="00A359A1"/>
    <w:rsid w:val="00A37299"/>
    <w:rsid w:val="00A40C79"/>
    <w:rsid w:val="00A544D3"/>
    <w:rsid w:val="00A5579F"/>
    <w:rsid w:val="00A56290"/>
    <w:rsid w:val="00A571F0"/>
    <w:rsid w:val="00A62E41"/>
    <w:rsid w:val="00A677D2"/>
    <w:rsid w:val="00A711E3"/>
    <w:rsid w:val="00A73D2A"/>
    <w:rsid w:val="00A7534E"/>
    <w:rsid w:val="00A84827"/>
    <w:rsid w:val="00A94A8A"/>
    <w:rsid w:val="00A9656F"/>
    <w:rsid w:val="00AB24FA"/>
    <w:rsid w:val="00AB7B56"/>
    <w:rsid w:val="00AC0251"/>
    <w:rsid w:val="00AC3B7E"/>
    <w:rsid w:val="00AC588F"/>
    <w:rsid w:val="00AD0B5A"/>
    <w:rsid w:val="00AD0ED4"/>
    <w:rsid w:val="00AE6870"/>
    <w:rsid w:val="00AF00C8"/>
    <w:rsid w:val="00AF1D32"/>
    <w:rsid w:val="00AF5FE3"/>
    <w:rsid w:val="00B03001"/>
    <w:rsid w:val="00B335DA"/>
    <w:rsid w:val="00B45F04"/>
    <w:rsid w:val="00B46E5F"/>
    <w:rsid w:val="00B54E89"/>
    <w:rsid w:val="00B83EE1"/>
    <w:rsid w:val="00B91B88"/>
    <w:rsid w:val="00B92D5C"/>
    <w:rsid w:val="00B96583"/>
    <w:rsid w:val="00BA0D63"/>
    <w:rsid w:val="00BA50A8"/>
    <w:rsid w:val="00BB28C6"/>
    <w:rsid w:val="00BC5F0F"/>
    <w:rsid w:val="00BE2076"/>
    <w:rsid w:val="00BF145B"/>
    <w:rsid w:val="00BF2F64"/>
    <w:rsid w:val="00C03A87"/>
    <w:rsid w:val="00C1262A"/>
    <w:rsid w:val="00C14341"/>
    <w:rsid w:val="00C1605E"/>
    <w:rsid w:val="00C25CE0"/>
    <w:rsid w:val="00C349C3"/>
    <w:rsid w:val="00C40F58"/>
    <w:rsid w:val="00C54063"/>
    <w:rsid w:val="00C67AAD"/>
    <w:rsid w:val="00C77D55"/>
    <w:rsid w:val="00C8100E"/>
    <w:rsid w:val="00C92974"/>
    <w:rsid w:val="00C972B1"/>
    <w:rsid w:val="00CA6161"/>
    <w:rsid w:val="00CA6D79"/>
    <w:rsid w:val="00CB7BC8"/>
    <w:rsid w:val="00CC516A"/>
    <w:rsid w:val="00CC757F"/>
    <w:rsid w:val="00CD1427"/>
    <w:rsid w:val="00CD3852"/>
    <w:rsid w:val="00CF69FD"/>
    <w:rsid w:val="00CF6AFE"/>
    <w:rsid w:val="00D00117"/>
    <w:rsid w:val="00D04898"/>
    <w:rsid w:val="00D10D0C"/>
    <w:rsid w:val="00D15EF2"/>
    <w:rsid w:val="00D20E45"/>
    <w:rsid w:val="00D30895"/>
    <w:rsid w:val="00D36E69"/>
    <w:rsid w:val="00D378F6"/>
    <w:rsid w:val="00D41511"/>
    <w:rsid w:val="00D42F58"/>
    <w:rsid w:val="00D447AB"/>
    <w:rsid w:val="00D45917"/>
    <w:rsid w:val="00D5129B"/>
    <w:rsid w:val="00D53A95"/>
    <w:rsid w:val="00D55A63"/>
    <w:rsid w:val="00D57372"/>
    <w:rsid w:val="00D61FDB"/>
    <w:rsid w:val="00D62796"/>
    <w:rsid w:val="00D65213"/>
    <w:rsid w:val="00D66A93"/>
    <w:rsid w:val="00D726BA"/>
    <w:rsid w:val="00D736D9"/>
    <w:rsid w:val="00D74087"/>
    <w:rsid w:val="00D75C3E"/>
    <w:rsid w:val="00D847A1"/>
    <w:rsid w:val="00D858CF"/>
    <w:rsid w:val="00D86D08"/>
    <w:rsid w:val="00D92ACC"/>
    <w:rsid w:val="00D948F4"/>
    <w:rsid w:val="00DB09BC"/>
    <w:rsid w:val="00DB1F92"/>
    <w:rsid w:val="00DC0478"/>
    <w:rsid w:val="00DC1B00"/>
    <w:rsid w:val="00DD4882"/>
    <w:rsid w:val="00DE3ABF"/>
    <w:rsid w:val="00DE547B"/>
    <w:rsid w:val="00DF54EF"/>
    <w:rsid w:val="00E0012C"/>
    <w:rsid w:val="00E02EB8"/>
    <w:rsid w:val="00E13D40"/>
    <w:rsid w:val="00E24250"/>
    <w:rsid w:val="00E310C4"/>
    <w:rsid w:val="00E44A96"/>
    <w:rsid w:val="00E44F52"/>
    <w:rsid w:val="00E53E59"/>
    <w:rsid w:val="00E55330"/>
    <w:rsid w:val="00E56B67"/>
    <w:rsid w:val="00E63267"/>
    <w:rsid w:val="00E640D0"/>
    <w:rsid w:val="00E643BA"/>
    <w:rsid w:val="00E65A60"/>
    <w:rsid w:val="00E70700"/>
    <w:rsid w:val="00E7370D"/>
    <w:rsid w:val="00E83911"/>
    <w:rsid w:val="00E90448"/>
    <w:rsid w:val="00E90EEE"/>
    <w:rsid w:val="00E91CD0"/>
    <w:rsid w:val="00E943C3"/>
    <w:rsid w:val="00E96269"/>
    <w:rsid w:val="00EA3354"/>
    <w:rsid w:val="00EA5A8A"/>
    <w:rsid w:val="00EB158E"/>
    <w:rsid w:val="00EB67F0"/>
    <w:rsid w:val="00EE206C"/>
    <w:rsid w:val="00EE5CD5"/>
    <w:rsid w:val="00EE6198"/>
    <w:rsid w:val="00EE6902"/>
    <w:rsid w:val="00EF5E4C"/>
    <w:rsid w:val="00F00D1D"/>
    <w:rsid w:val="00F00FE3"/>
    <w:rsid w:val="00F02C56"/>
    <w:rsid w:val="00F036C2"/>
    <w:rsid w:val="00F06B09"/>
    <w:rsid w:val="00F14877"/>
    <w:rsid w:val="00F250CA"/>
    <w:rsid w:val="00F341F5"/>
    <w:rsid w:val="00F40949"/>
    <w:rsid w:val="00F53F6C"/>
    <w:rsid w:val="00F74CC5"/>
    <w:rsid w:val="00F81410"/>
    <w:rsid w:val="00F828AA"/>
    <w:rsid w:val="00F90885"/>
    <w:rsid w:val="00F9348E"/>
    <w:rsid w:val="00FA0501"/>
    <w:rsid w:val="00FB13CB"/>
    <w:rsid w:val="00FB5DB3"/>
    <w:rsid w:val="00FC696D"/>
    <w:rsid w:val="00FD1874"/>
    <w:rsid w:val="00FD4B12"/>
    <w:rsid w:val="00FD53D8"/>
    <w:rsid w:val="00FD6F54"/>
    <w:rsid w:val="00FF08A9"/>
    <w:rsid w:val="00FF2D51"/>
    <w:rsid w:val="00FF382A"/>
    <w:rsid w:val="00FF52E4"/>
    <w:rsid w:val="00FF543F"/>
    <w:rsid w:val="00FF6AC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E719D9"/>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noProof/>
    </w:rPr>
  </w:style>
  <w:style w:type="paragraph" w:styleId="Titolo1">
    <w:name w:val="heading 1"/>
    <w:basedOn w:val="Normale"/>
    <w:next w:val="Normale"/>
    <w:link w:val="Titolo1Carattere"/>
    <w:uiPriority w:val="9"/>
    <w:qFormat/>
    <w:rsid w:val="00CC516A"/>
    <w:pPr>
      <w:keepNext/>
      <w:keepLines/>
      <w:spacing w:before="240" w:line="276" w:lineRule="auto"/>
      <w:outlineLvl w:val="0"/>
    </w:pPr>
    <w:rPr>
      <w:rFonts w:asciiTheme="majorHAnsi" w:eastAsiaTheme="majorEastAsia" w:hAnsiTheme="majorHAnsi" w:cstheme="majorBidi"/>
      <w:noProof w:val="0"/>
      <w:color w:val="2F5496" w:themeColor="accent1" w:themeShade="BF"/>
      <w:sz w:val="32"/>
      <w:szCs w:val="32"/>
      <w:lang w:eastAsia="it-IT"/>
    </w:rPr>
  </w:style>
  <w:style w:type="paragraph" w:styleId="Titolo2">
    <w:name w:val="heading 2"/>
    <w:basedOn w:val="Normale"/>
    <w:next w:val="Normale"/>
    <w:link w:val="Titolo2Carattere"/>
    <w:uiPriority w:val="9"/>
    <w:unhideWhenUsed/>
    <w:qFormat/>
    <w:rsid w:val="009074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953C9"/>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173D"/>
    <w:pPr>
      <w:tabs>
        <w:tab w:val="center" w:pos="4819"/>
        <w:tab w:val="right" w:pos="9638"/>
      </w:tabs>
    </w:pPr>
  </w:style>
  <w:style w:type="character" w:customStyle="1" w:styleId="IntestazioneCarattere">
    <w:name w:val="Intestazione Carattere"/>
    <w:basedOn w:val="Carpredefinitoparagrafo"/>
    <w:link w:val="Intestazione"/>
    <w:uiPriority w:val="99"/>
    <w:rsid w:val="004F173D"/>
  </w:style>
  <w:style w:type="paragraph" w:styleId="Pidipagina">
    <w:name w:val="footer"/>
    <w:basedOn w:val="Normale"/>
    <w:link w:val="PidipaginaCarattere"/>
    <w:uiPriority w:val="99"/>
    <w:unhideWhenUsed/>
    <w:rsid w:val="004F173D"/>
    <w:pPr>
      <w:tabs>
        <w:tab w:val="center" w:pos="4819"/>
        <w:tab w:val="right" w:pos="9638"/>
      </w:tabs>
    </w:pPr>
  </w:style>
  <w:style w:type="character" w:customStyle="1" w:styleId="PidipaginaCarattere">
    <w:name w:val="Piè di pagina Carattere"/>
    <w:basedOn w:val="Carpredefinitoparagrafo"/>
    <w:link w:val="Pidipagina"/>
    <w:uiPriority w:val="99"/>
    <w:rsid w:val="004F173D"/>
  </w:style>
  <w:style w:type="paragraph" w:customStyle="1" w:styleId="Paragrafobase">
    <w:name w:val="[Paragrafo base]"/>
    <w:basedOn w:val="Normale"/>
    <w:uiPriority w:val="99"/>
    <w:rsid w:val="001668A7"/>
    <w:pPr>
      <w:autoSpaceDE w:val="0"/>
      <w:autoSpaceDN w:val="0"/>
      <w:adjustRightInd w:val="0"/>
      <w:spacing w:line="288" w:lineRule="auto"/>
      <w:textAlignment w:val="center"/>
    </w:pPr>
    <w:rPr>
      <w:rFonts w:ascii="Minion Pro" w:hAnsi="Minion Pro" w:cs="Minion Pro"/>
      <w:color w:val="000000"/>
      <w:lang w:val="en-GB"/>
    </w:rPr>
  </w:style>
  <w:style w:type="paragraph" w:customStyle="1" w:styleId="H3">
    <w:name w:val="H3."/>
    <w:basedOn w:val="Normale"/>
    <w:uiPriority w:val="99"/>
    <w:rsid w:val="001668A7"/>
    <w:pPr>
      <w:autoSpaceDE w:val="0"/>
      <w:autoSpaceDN w:val="0"/>
      <w:adjustRightInd w:val="0"/>
      <w:spacing w:line="288" w:lineRule="auto"/>
      <w:textAlignment w:val="center"/>
    </w:pPr>
    <w:rPr>
      <w:rFonts w:ascii="TitilliumWeb-Regular" w:hAnsi="TitilliumWeb-Regular" w:cs="TitilliumWeb-Regular"/>
      <w:color w:val="000000"/>
      <w:sz w:val="20"/>
      <w:szCs w:val="20"/>
      <w:lang w:val="en-GB"/>
    </w:rPr>
  </w:style>
  <w:style w:type="character" w:customStyle="1" w:styleId="SourceSansProRegularGray">
    <w:name w:val="Source Sans Pro Regular (Gray)"/>
    <w:uiPriority w:val="99"/>
    <w:rsid w:val="001668A7"/>
    <w:rPr>
      <w:rFonts w:ascii="Source Sans Pro" w:hAnsi="Source Sans Pro" w:cs="Source Sans Pro"/>
      <w:color w:val="000000"/>
    </w:rPr>
  </w:style>
  <w:style w:type="paragraph" w:styleId="Testofumetto">
    <w:name w:val="Balloon Text"/>
    <w:basedOn w:val="Normale"/>
    <w:link w:val="TestofumettoCarattere"/>
    <w:uiPriority w:val="99"/>
    <w:semiHidden/>
    <w:unhideWhenUsed/>
    <w:rsid w:val="005679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9E1"/>
    <w:rPr>
      <w:rFonts w:ascii="Segoe UI" w:hAnsi="Segoe UI" w:cs="Segoe UI"/>
      <w:sz w:val="18"/>
      <w:szCs w:val="18"/>
    </w:rPr>
  </w:style>
  <w:style w:type="character" w:styleId="Collegamentoipertestuale">
    <w:name w:val="Hyperlink"/>
    <w:basedOn w:val="Carpredefinitoparagrafo"/>
    <w:uiPriority w:val="99"/>
    <w:unhideWhenUsed/>
    <w:rsid w:val="00E56B67"/>
    <w:rPr>
      <w:color w:val="0563C1" w:themeColor="hyperlink"/>
      <w:u w:val="single"/>
    </w:rPr>
  </w:style>
  <w:style w:type="paragraph" w:styleId="Testonormale">
    <w:name w:val="Plain Text"/>
    <w:basedOn w:val="Normale"/>
    <w:link w:val="TestonormaleCarattere"/>
    <w:uiPriority w:val="99"/>
    <w:unhideWhenUsed/>
    <w:rsid w:val="00E56B67"/>
    <w:rPr>
      <w:rFonts w:ascii="Calibri" w:eastAsia="Times New Roman" w:hAnsi="Calibri" w:cs="Times New Roman"/>
      <w:sz w:val="22"/>
      <w:szCs w:val="21"/>
      <w:lang w:eastAsia="it-IT"/>
    </w:rPr>
  </w:style>
  <w:style w:type="character" w:customStyle="1" w:styleId="TestonormaleCarattere">
    <w:name w:val="Testo normale Carattere"/>
    <w:basedOn w:val="Carpredefinitoparagrafo"/>
    <w:link w:val="Testonormale"/>
    <w:uiPriority w:val="99"/>
    <w:rsid w:val="00E56B67"/>
    <w:rPr>
      <w:rFonts w:ascii="Calibri" w:eastAsia="Times New Roman" w:hAnsi="Calibri" w:cs="Times New Roman"/>
      <w:sz w:val="22"/>
      <w:szCs w:val="21"/>
      <w:lang w:eastAsia="it-IT"/>
    </w:rPr>
  </w:style>
  <w:style w:type="character" w:customStyle="1" w:styleId="Titolo1Carattere">
    <w:name w:val="Titolo 1 Carattere"/>
    <w:basedOn w:val="Carpredefinitoparagrafo"/>
    <w:link w:val="Titolo1"/>
    <w:uiPriority w:val="9"/>
    <w:rsid w:val="00CC516A"/>
    <w:rPr>
      <w:rFonts w:asciiTheme="majorHAnsi" w:eastAsiaTheme="majorEastAsia" w:hAnsiTheme="majorHAnsi" w:cstheme="majorBidi"/>
      <w:color w:val="2F5496" w:themeColor="accent1" w:themeShade="BF"/>
      <w:sz w:val="32"/>
      <w:szCs w:val="32"/>
      <w:lang w:eastAsia="it-IT"/>
    </w:rPr>
  </w:style>
  <w:style w:type="paragraph" w:styleId="Paragrafoelenco">
    <w:name w:val="List Paragraph"/>
    <w:basedOn w:val="Normale"/>
    <w:uiPriority w:val="34"/>
    <w:qFormat/>
    <w:rsid w:val="00E65A60"/>
    <w:pPr>
      <w:spacing w:after="200" w:line="276" w:lineRule="auto"/>
      <w:ind w:left="720"/>
      <w:contextualSpacing/>
    </w:pPr>
    <w:rPr>
      <w:noProof w:val="0"/>
      <w:sz w:val="22"/>
      <w:szCs w:val="22"/>
    </w:rPr>
  </w:style>
  <w:style w:type="character" w:styleId="Enfasigrassetto">
    <w:name w:val="Strong"/>
    <w:basedOn w:val="Carpredefinitoparagrafo"/>
    <w:uiPriority w:val="22"/>
    <w:qFormat/>
    <w:rsid w:val="0083197D"/>
    <w:rPr>
      <w:b/>
      <w:bCs/>
    </w:rPr>
  </w:style>
  <w:style w:type="paragraph" w:styleId="NormaleWeb">
    <w:name w:val="Normal (Web)"/>
    <w:basedOn w:val="Normale"/>
    <w:uiPriority w:val="99"/>
    <w:unhideWhenUsed/>
    <w:rsid w:val="0083197D"/>
    <w:pPr>
      <w:spacing w:before="100" w:beforeAutospacing="1" w:after="100" w:afterAutospacing="1"/>
    </w:pPr>
    <w:rPr>
      <w:rFonts w:ascii="Times New Roman" w:eastAsia="Times New Roman" w:hAnsi="Times New Roman" w:cs="Times New Roman"/>
      <w:noProof w:val="0"/>
      <w:lang w:eastAsia="it-IT"/>
    </w:rPr>
  </w:style>
  <w:style w:type="table" w:styleId="Grigliatabella">
    <w:name w:val="Table Grid"/>
    <w:basedOn w:val="Tabellanormale"/>
    <w:uiPriority w:val="39"/>
    <w:rsid w:val="004A4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Carpredefinitoparagrafo"/>
    <w:rsid w:val="0090746A"/>
  </w:style>
  <w:style w:type="character" w:customStyle="1" w:styleId="Titolo2Carattere">
    <w:name w:val="Titolo 2 Carattere"/>
    <w:basedOn w:val="Carpredefinitoparagrafo"/>
    <w:link w:val="Titolo2"/>
    <w:uiPriority w:val="9"/>
    <w:rsid w:val="0090746A"/>
    <w:rPr>
      <w:rFonts w:asciiTheme="majorHAnsi" w:eastAsiaTheme="majorEastAsia" w:hAnsiTheme="majorHAnsi" w:cstheme="majorBidi"/>
      <w:noProof/>
      <w:color w:val="2F5496" w:themeColor="accent1" w:themeShade="BF"/>
      <w:sz w:val="26"/>
      <w:szCs w:val="26"/>
    </w:rPr>
  </w:style>
  <w:style w:type="character" w:customStyle="1" w:styleId="viiyi">
    <w:name w:val="viiyi"/>
    <w:basedOn w:val="Carpredefinitoparagrafo"/>
    <w:rsid w:val="0090746A"/>
  </w:style>
  <w:style w:type="paragraph" w:styleId="Testonotaapidipagina">
    <w:name w:val="footnote text"/>
    <w:basedOn w:val="Normale"/>
    <w:link w:val="TestonotaapidipaginaCarattere"/>
    <w:uiPriority w:val="99"/>
    <w:unhideWhenUsed/>
    <w:rsid w:val="006C5B1F"/>
    <w:rPr>
      <w:noProof w:val="0"/>
      <w:sz w:val="20"/>
      <w:szCs w:val="20"/>
    </w:rPr>
  </w:style>
  <w:style w:type="character" w:customStyle="1" w:styleId="TestonotaapidipaginaCarattere">
    <w:name w:val="Testo nota a piè di pagina Carattere"/>
    <w:basedOn w:val="Carpredefinitoparagrafo"/>
    <w:link w:val="Testonotaapidipagina"/>
    <w:uiPriority w:val="99"/>
    <w:rsid w:val="006C5B1F"/>
    <w:rPr>
      <w:sz w:val="20"/>
      <w:szCs w:val="20"/>
    </w:rPr>
  </w:style>
  <w:style w:type="character" w:styleId="Rimandonotaapidipagina">
    <w:name w:val="footnote reference"/>
    <w:basedOn w:val="Carpredefinitoparagrafo"/>
    <w:uiPriority w:val="99"/>
    <w:unhideWhenUsed/>
    <w:rsid w:val="006C5B1F"/>
    <w:rPr>
      <w:vertAlign w:val="superscript"/>
    </w:rPr>
  </w:style>
  <w:style w:type="paragraph" w:customStyle="1" w:styleId="has-text-align-justify">
    <w:name w:val="has-text-align-justify"/>
    <w:basedOn w:val="Normale"/>
    <w:rsid w:val="00266047"/>
    <w:pPr>
      <w:spacing w:before="100" w:beforeAutospacing="1" w:after="100" w:afterAutospacing="1"/>
    </w:pPr>
    <w:rPr>
      <w:rFonts w:ascii="Times New Roman" w:eastAsia="Times New Roman" w:hAnsi="Times New Roman" w:cs="Times New Roman"/>
      <w:noProof w:val="0"/>
      <w:lang w:eastAsia="it-IT"/>
    </w:rPr>
  </w:style>
  <w:style w:type="paragraph" w:customStyle="1" w:styleId="CorpoA">
    <w:name w:val="Corpo A"/>
    <w:rsid w:val="00D858CF"/>
    <w:pPr>
      <w:spacing w:after="160" w:line="256" w:lineRule="auto"/>
    </w:pPr>
    <w:rPr>
      <w:rFonts w:ascii="Calibri" w:eastAsia="Calibri" w:hAnsi="Calibri" w:cs="Calibri"/>
      <w:color w:val="000000"/>
      <w:sz w:val="22"/>
      <w:szCs w:val="22"/>
      <w:u w:color="000000"/>
      <w:lang w:eastAsia="it-IT"/>
      <w14:textOutline w14:w="12700" w14:cap="flat" w14:cmpd="sng" w14:algn="ctr">
        <w14:noFill/>
        <w14:prstDash w14:val="solid"/>
        <w14:miter w14:lim="100000"/>
      </w14:textOutline>
    </w:rPr>
  </w:style>
  <w:style w:type="paragraph" w:styleId="Corpodeltesto3">
    <w:name w:val="Body Text 3"/>
    <w:basedOn w:val="Normale"/>
    <w:link w:val="Corpodeltesto3Carattere"/>
    <w:uiPriority w:val="99"/>
    <w:unhideWhenUsed/>
    <w:rsid w:val="006A12AD"/>
    <w:pPr>
      <w:spacing w:after="120"/>
    </w:pPr>
    <w:rPr>
      <w:noProof w:val="0"/>
      <w:sz w:val="16"/>
      <w:szCs w:val="16"/>
    </w:rPr>
  </w:style>
  <w:style w:type="character" w:customStyle="1" w:styleId="Corpodeltesto3Carattere">
    <w:name w:val="Corpo del testo 3 Carattere"/>
    <w:basedOn w:val="Carpredefinitoparagrafo"/>
    <w:link w:val="Corpodeltesto3"/>
    <w:uiPriority w:val="99"/>
    <w:rsid w:val="006A12AD"/>
    <w:rPr>
      <w:sz w:val="16"/>
      <w:szCs w:val="16"/>
    </w:rPr>
  </w:style>
  <w:style w:type="paragraph" w:customStyle="1" w:styleId="Rizzi">
    <w:name w:val="Rizzi"/>
    <w:basedOn w:val="Nessunaspaziatura"/>
    <w:uiPriority w:val="99"/>
    <w:rsid w:val="006A12AD"/>
    <w:rPr>
      <w:rFonts w:ascii="Arial" w:eastAsia="Calibri" w:hAnsi="Arial" w:cs="Arial"/>
      <w:noProof w:val="0"/>
    </w:rPr>
  </w:style>
  <w:style w:type="paragraph" w:styleId="Nessunaspaziatura">
    <w:name w:val="No Spacing"/>
    <w:uiPriority w:val="1"/>
    <w:qFormat/>
    <w:rsid w:val="006A12AD"/>
    <w:rPr>
      <w:noProof/>
    </w:rPr>
  </w:style>
  <w:style w:type="paragraph" w:styleId="Rientrocorpodeltesto2">
    <w:name w:val="Body Text Indent 2"/>
    <w:basedOn w:val="Normale"/>
    <w:link w:val="Rientrocorpodeltesto2Carattere"/>
    <w:uiPriority w:val="99"/>
    <w:semiHidden/>
    <w:unhideWhenUsed/>
    <w:rsid w:val="006A12AD"/>
    <w:pPr>
      <w:spacing w:after="120" w:line="480" w:lineRule="auto"/>
      <w:ind w:left="283"/>
    </w:pPr>
    <w:rPr>
      <w:noProof w:val="0"/>
    </w:rPr>
  </w:style>
  <w:style w:type="character" w:customStyle="1" w:styleId="Rientrocorpodeltesto2Carattere">
    <w:name w:val="Rientro corpo del testo 2 Carattere"/>
    <w:basedOn w:val="Carpredefinitoparagrafo"/>
    <w:link w:val="Rientrocorpodeltesto2"/>
    <w:uiPriority w:val="99"/>
    <w:semiHidden/>
    <w:rsid w:val="006A12AD"/>
  </w:style>
  <w:style w:type="character" w:customStyle="1" w:styleId="Titolo3Carattere">
    <w:name w:val="Titolo 3 Carattere"/>
    <w:basedOn w:val="Carpredefinitoparagrafo"/>
    <w:link w:val="Titolo3"/>
    <w:uiPriority w:val="9"/>
    <w:semiHidden/>
    <w:rsid w:val="008953C9"/>
    <w:rPr>
      <w:rFonts w:asciiTheme="majorHAnsi" w:eastAsiaTheme="majorEastAsia" w:hAnsiTheme="majorHAnsi" w:cstheme="majorBidi"/>
      <w:noProof/>
      <w:color w:val="1F3763" w:themeColor="accent1" w:themeShade="7F"/>
    </w:rPr>
  </w:style>
  <w:style w:type="paragraph" w:customStyle="1" w:styleId="Eaoaeaa">
    <w:name w:val="Eaoae?aa"/>
    <w:basedOn w:val="Normale"/>
    <w:rsid w:val="007E38B4"/>
    <w:pPr>
      <w:widowControl w:val="0"/>
      <w:tabs>
        <w:tab w:val="center" w:pos="4153"/>
        <w:tab w:val="right" w:pos="8306"/>
      </w:tabs>
    </w:pPr>
    <w:rPr>
      <w:rFonts w:ascii="Times New Roman" w:eastAsia="Times New Roman" w:hAnsi="Times New Roman" w:cs="Times New Roman"/>
      <w:noProof w:val="0"/>
      <w:sz w:val="20"/>
      <w:szCs w:val="20"/>
      <w:lang w:val="en-US" w:eastAsia="it-IT"/>
    </w:rPr>
  </w:style>
  <w:style w:type="character" w:styleId="Enfasicorsivo">
    <w:name w:val="Emphasis"/>
    <w:basedOn w:val="Carpredefinitoparagrafo"/>
    <w:uiPriority w:val="20"/>
    <w:qFormat/>
    <w:rsid w:val="00643A2C"/>
    <w:rPr>
      <w:i/>
      <w:iCs/>
    </w:rPr>
  </w:style>
  <w:style w:type="paragraph" w:styleId="Revisione">
    <w:name w:val="Revision"/>
    <w:hidden/>
    <w:uiPriority w:val="99"/>
    <w:semiHidden/>
    <w:rsid w:val="00675FB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1">
      <w:bodyDiv w:val="1"/>
      <w:marLeft w:val="0"/>
      <w:marRight w:val="0"/>
      <w:marTop w:val="0"/>
      <w:marBottom w:val="0"/>
      <w:divBdr>
        <w:top w:val="none" w:sz="0" w:space="0" w:color="auto"/>
        <w:left w:val="none" w:sz="0" w:space="0" w:color="auto"/>
        <w:bottom w:val="none" w:sz="0" w:space="0" w:color="auto"/>
        <w:right w:val="none" w:sz="0" w:space="0" w:color="auto"/>
      </w:divBdr>
    </w:div>
    <w:div w:id="17970281">
      <w:bodyDiv w:val="1"/>
      <w:marLeft w:val="0"/>
      <w:marRight w:val="0"/>
      <w:marTop w:val="0"/>
      <w:marBottom w:val="0"/>
      <w:divBdr>
        <w:top w:val="none" w:sz="0" w:space="0" w:color="auto"/>
        <w:left w:val="none" w:sz="0" w:space="0" w:color="auto"/>
        <w:bottom w:val="none" w:sz="0" w:space="0" w:color="auto"/>
        <w:right w:val="none" w:sz="0" w:space="0" w:color="auto"/>
      </w:divBdr>
    </w:div>
    <w:div w:id="41565623">
      <w:bodyDiv w:val="1"/>
      <w:marLeft w:val="0"/>
      <w:marRight w:val="0"/>
      <w:marTop w:val="0"/>
      <w:marBottom w:val="0"/>
      <w:divBdr>
        <w:top w:val="none" w:sz="0" w:space="0" w:color="auto"/>
        <w:left w:val="none" w:sz="0" w:space="0" w:color="auto"/>
        <w:bottom w:val="none" w:sz="0" w:space="0" w:color="auto"/>
        <w:right w:val="none" w:sz="0" w:space="0" w:color="auto"/>
      </w:divBdr>
    </w:div>
    <w:div w:id="71322028">
      <w:bodyDiv w:val="1"/>
      <w:marLeft w:val="0"/>
      <w:marRight w:val="0"/>
      <w:marTop w:val="0"/>
      <w:marBottom w:val="0"/>
      <w:divBdr>
        <w:top w:val="none" w:sz="0" w:space="0" w:color="auto"/>
        <w:left w:val="none" w:sz="0" w:space="0" w:color="auto"/>
        <w:bottom w:val="none" w:sz="0" w:space="0" w:color="auto"/>
        <w:right w:val="none" w:sz="0" w:space="0" w:color="auto"/>
      </w:divBdr>
    </w:div>
    <w:div w:id="82917300">
      <w:bodyDiv w:val="1"/>
      <w:marLeft w:val="0"/>
      <w:marRight w:val="0"/>
      <w:marTop w:val="0"/>
      <w:marBottom w:val="0"/>
      <w:divBdr>
        <w:top w:val="none" w:sz="0" w:space="0" w:color="auto"/>
        <w:left w:val="none" w:sz="0" w:space="0" w:color="auto"/>
        <w:bottom w:val="none" w:sz="0" w:space="0" w:color="auto"/>
        <w:right w:val="none" w:sz="0" w:space="0" w:color="auto"/>
      </w:divBdr>
    </w:div>
    <w:div w:id="103615498">
      <w:bodyDiv w:val="1"/>
      <w:marLeft w:val="0"/>
      <w:marRight w:val="0"/>
      <w:marTop w:val="0"/>
      <w:marBottom w:val="0"/>
      <w:divBdr>
        <w:top w:val="none" w:sz="0" w:space="0" w:color="auto"/>
        <w:left w:val="none" w:sz="0" w:space="0" w:color="auto"/>
        <w:bottom w:val="none" w:sz="0" w:space="0" w:color="auto"/>
        <w:right w:val="none" w:sz="0" w:space="0" w:color="auto"/>
      </w:divBdr>
    </w:div>
    <w:div w:id="114757546">
      <w:bodyDiv w:val="1"/>
      <w:marLeft w:val="0"/>
      <w:marRight w:val="0"/>
      <w:marTop w:val="0"/>
      <w:marBottom w:val="0"/>
      <w:divBdr>
        <w:top w:val="none" w:sz="0" w:space="0" w:color="auto"/>
        <w:left w:val="none" w:sz="0" w:space="0" w:color="auto"/>
        <w:bottom w:val="none" w:sz="0" w:space="0" w:color="auto"/>
        <w:right w:val="none" w:sz="0" w:space="0" w:color="auto"/>
      </w:divBdr>
    </w:div>
    <w:div w:id="121075171">
      <w:bodyDiv w:val="1"/>
      <w:marLeft w:val="0"/>
      <w:marRight w:val="0"/>
      <w:marTop w:val="0"/>
      <w:marBottom w:val="0"/>
      <w:divBdr>
        <w:top w:val="none" w:sz="0" w:space="0" w:color="auto"/>
        <w:left w:val="none" w:sz="0" w:space="0" w:color="auto"/>
        <w:bottom w:val="none" w:sz="0" w:space="0" w:color="auto"/>
        <w:right w:val="none" w:sz="0" w:space="0" w:color="auto"/>
      </w:divBdr>
    </w:div>
    <w:div w:id="210313281">
      <w:bodyDiv w:val="1"/>
      <w:marLeft w:val="0"/>
      <w:marRight w:val="0"/>
      <w:marTop w:val="0"/>
      <w:marBottom w:val="0"/>
      <w:divBdr>
        <w:top w:val="none" w:sz="0" w:space="0" w:color="auto"/>
        <w:left w:val="none" w:sz="0" w:space="0" w:color="auto"/>
        <w:bottom w:val="none" w:sz="0" w:space="0" w:color="auto"/>
        <w:right w:val="none" w:sz="0" w:space="0" w:color="auto"/>
      </w:divBdr>
    </w:div>
    <w:div w:id="251547463">
      <w:bodyDiv w:val="1"/>
      <w:marLeft w:val="0"/>
      <w:marRight w:val="0"/>
      <w:marTop w:val="0"/>
      <w:marBottom w:val="0"/>
      <w:divBdr>
        <w:top w:val="none" w:sz="0" w:space="0" w:color="auto"/>
        <w:left w:val="none" w:sz="0" w:space="0" w:color="auto"/>
        <w:bottom w:val="none" w:sz="0" w:space="0" w:color="auto"/>
        <w:right w:val="none" w:sz="0" w:space="0" w:color="auto"/>
      </w:divBdr>
    </w:div>
    <w:div w:id="326833310">
      <w:bodyDiv w:val="1"/>
      <w:marLeft w:val="0"/>
      <w:marRight w:val="0"/>
      <w:marTop w:val="0"/>
      <w:marBottom w:val="0"/>
      <w:divBdr>
        <w:top w:val="none" w:sz="0" w:space="0" w:color="auto"/>
        <w:left w:val="none" w:sz="0" w:space="0" w:color="auto"/>
        <w:bottom w:val="none" w:sz="0" w:space="0" w:color="auto"/>
        <w:right w:val="none" w:sz="0" w:space="0" w:color="auto"/>
      </w:divBdr>
      <w:divsChild>
        <w:div w:id="1411610599">
          <w:marLeft w:val="0"/>
          <w:marRight w:val="0"/>
          <w:marTop w:val="0"/>
          <w:marBottom w:val="0"/>
          <w:divBdr>
            <w:top w:val="none" w:sz="0" w:space="0" w:color="auto"/>
            <w:left w:val="none" w:sz="0" w:space="0" w:color="auto"/>
            <w:bottom w:val="none" w:sz="0" w:space="0" w:color="auto"/>
            <w:right w:val="none" w:sz="0" w:space="0" w:color="auto"/>
          </w:divBdr>
          <w:divsChild>
            <w:div w:id="1526095901">
              <w:marLeft w:val="0"/>
              <w:marRight w:val="0"/>
              <w:marTop w:val="0"/>
              <w:marBottom w:val="360"/>
              <w:divBdr>
                <w:top w:val="none" w:sz="0" w:space="0" w:color="auto"/>
                <w:left w:val="none" w:sz="0" w:space="0" w:color="auto"/>
                <w:bottom w:val="none" w:sz="0" w:space="0" w:color="auto"/>
                <w:right w:val="none" w:sz="0" w:space="0" w:color="auto"/>
              </w:divBdr>
              <w:divsChild>
                <w:div w:id="2084259143">
                  <w:marLeft w:val="0"/>
                  <w:marRight w:val="0"/>
                  <w:marTop w:val="0"/>
                  <w:marBottom w:val="0"/>
                  <w:divBdr>
                    <w:top w:val="none" w:sz="0" w:space="0" w:color="auto"/>
                    <w:left w:val="none" w:sz="0" w:space="0" w:color="auto"/>
                    <w:bottom w:val="none" w:sz="0" w:space="0" w:color="auto"/>
                    <w:right w:val="none" w:sz="0" w:space="0" w:color="auto"/>
                  </w:divBdr>
                  <w:divsChild>
                    <w:div w:id="1422290585">
                      <w:marLeft w:val="0"/>
                      <w:marRight w:val="0"/>
                      <w:marTop w:val="0"/>
                      <w:marBottom w:val="0"/>
                      <w:divBdr>
                        <w:top w:val="none" w:sz="0" w:space="0" w:color="auto"/>
                        <w:left w:val="none" w:sz="0" w:space="0" w:color="auto"/>
                        <w:bottom w:val="none" w:sz="0" w:space="0" w:color="auto"/>
                        <w:right w:val="none" w:sz="0" w:space="0" w:color="auto"/>
                      </w:divBdr>
                      <w:divsChild>
                        <w:div w:id="1864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348760">
      <w:bodyDiv w:val="1"/>
      <w:marLeft w:val="0"/>
      <w:marRight w:val="0"/>
      <w:marTop w:val="0"/>
      <w:marBottom w:val="0"/>
      <w:divBdr>
        <w:top w:val="none" w:sz="0" w:space="0" w:color="auto"/>
        <w:left w:val="none" w:sz="0" w:space="0" w:color="auto"/>
        <w:bottom w:val="none" w:sz="0" w:space="0" w:color="auto"/>
        <w:right w:val="none" w:sz="0" w:space="0" w:color="auto"/>
      </w:divBdr>
    </w:div>
    <w:div w:id="375591992">
      <w:bodyDiv w:val="1"/>
      <w:marLeft w:val="0"/>
      <w:marRight w:val="0"/>
      <w:marTop w:val="0"/>
      <w:marBottom w:val="0"/>
      <w:divBdr>
        <w:top w:val="none" w:sz="0" w:space="0" w:color="auto"/>
        <w:left w:val="none" w:sz="0" w:space="0" w:color="auto"/>
        <w:bottom w:val="none" w:sz="0" w:space="0" w:color="auto"/>
        <w:right w:val="none" w:sz="0" w:space="0" w:color="auto"/>
      </w:divBdr>
    </w:div>
    <w:div w:id="376399804">
      <w:bodyDiv w:val="1"/>
      <w:marLeft w:val="0"/>
      <w:marRight w:val="0"/>
      <w:marTop w:val="0"/>
      <w:marBottom w:val="0"/>
      <w:divBdr>
        <w:top w:val="none" w:sz="0" w:space="0" w:color="auto"/>
        <w:left w:val="none" w:sz="0" w:space="0" w:color="auto"/>
        <w:bottom w:val="none" w:sz="0" w:space="0" w:color="auto"/>
        <w:right w:val="none" w:sz="0" w:space="0" w:color="auto"/>
      </w:divBdr>
    </w:div>
    <w:div w:id="400451462">
      <w:bodyDiv w:val="1"/>
      <w:marLeft w:val="0"/>
      <w:marRight w:val="0"/>
      <w:marTop w:val="0"/>
      <w:marBottom w:val="0"/>
      <w:divBdr>
        <w:top w:val="none" w:sz="0" w:space="0" w:color="auto"/>
        <w:left w:val="none" w:sz="0" w:space="0" w:color="auto"/>
        <w:bottom w:val="none" w:sz="0" w:space="0" w:color="auto"/>
        <w:right w:val="none" w:sz="0" w:space="0" w:color="auto"/>
      </w:divBdr>
    </w:div>
    <w:div w:id="443231691">
      <w:bodyDiv w:val="1"/>
      <w:marLeft w:val="0"/>
      <w:marRight w:val="0"/>
      <w:marTop w:val="0"/>
      <w:marBottom w:val="0"/>
      <w:divBdr>
        <w:top w:val="none" w:sz="0" w:space="0" w:color="auto"/>
        <w:left w:val="none" w:sz="0" w:space="0" w:color="auto"/>
        <w:bottom w:val="none" w:sz="0" w:space="0" w:color="auto"/>
        <w:right w:val="none" w:sz="0" w:space="0" w:color="auto"/>
      </w:divBdr>
    </w:div>
    <w:div w:id="451821531">
      <w:bodyDiv w:val="1"/>
      <w:marLeft w:val="0"/>
      <w:marRight w:val="0"/>
      <w:marTop w:val="0"/>
      <w:marBottom w:val="0"/>
      <w:divBdr>
        <w:top w:val="none" w:sz="0" w:space="0" w:color="auto"/>
        <w:left w:val="none" w:sz="0" w:space="0" w:color="auto"/>
        <w:bottom w:val="none" w:sz="0" w:space="0" w:color="auto"/>
        <w:right w:val="none" w:sz="0" w:space="0" w:color="auto"/>
      </w:divBdr>
      <w:divsChild>
        <w:div w:id="577373649">
          <w:marLeft w:val="0"/>
          <w:marRight w:val="0"/>
          <w:marTop w:val="100"/>
          <w:marBottom w:val="0"/>
          <w:divBdr>
            <w:top w:val="none" w:sz="0" w:space="0" w:color="auto"/>
            <w:left w:val="none" w:sz="0" w:space="0" w:color="auto"/>
            <w:bottom w:val="none" w:sz="0" w:space="0" w:color="auto"/>
            <w:right w:val="none" w:sz="0" w:space="0" w:color="auto"/>
          </w:divBdr>
          <w:divsChild>
            <w:div w:id="732578404">
              <w:marLeft w:val="0"/>
              <w:marRight w:val="0"/>
              <w:marTop w:val="60"/>
              <w:marBottom w:val="0"/>
              <w:divBdr>
                <w:top w:val="none" w:sz="0" w:space="0" w:color="auto"/>
                <w:left w:val="none" w:sz="0" w:space="0" w:color="auto"/>
                <w:bottom w:val="none" w:sz="0" w:space="0" w:color="auto"/>
                <w:right w:val="none" w:sz="0" w:space="0" w:color="auto"/>
              </w:divBdr>
            </w:div>
          </w:divsChild>
        </w:div>
        <w:div w:id="963848809">
          <w:marLeft w:val="0"/>
          <w:marRight w:val="0"/>
          <w:marTop w:val="0"/>
          <w:marBottom w:val="0"/>
          <w:divBdr>
            <w:top w:val="none" w:sz="0" w:space="0" w:color="auto"/>
            <w:left w:val="none" w:sz="0" w:space="0" w:color="auto"/>
            <w:bottom w:val="none" w:sz="0" w:space="0" w:color="auto"/>
            <w:right w:val="none" w:sz="0" w:space="0" w:color="auto"/>
          </w:divBdr>
          <w:divsChild>
            <w:div w:id="348214339">
              <w:marLeft w:val="0"/>
              <w:marRight w:val="0"/>
              <w:marTop w:val="0"/>
              <w:marBottom w:val="0"/>
              <w:divBdr>
                <w:top w:val="none" w:sz="0" w:space="0" w:color="auto"/>
                <w:left w:val="none" w:sz="0" w:space="0" w:color="auto"/>
                <w:bottom w:val="none" w:sz="0" w:space="0" w:color="auto"/>
                <w:right w:val="none" w:sz="0" w:space="0" w:color="auto"/>
              </w:divBdr>
              <w:divsChild>
                <w:div w:id="7766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2295">
      <w:bodyDiv w:val="1"/>
      <w:marLeft w:val="0"/>
      <w:marRight w:val="0"/>
      <w:marTop w:val="0"/>
      <w:marBottom w:val="0"/>
      <w:divBdr>
        <w:top w:val="none" w:sz="0" w:space="0" w:color="auto"/>
        <w:left w:val="none" w:sz="0" w:space="0" w:color="auto"/>
        <w:bottom w:val="none" w:sz="0" w:space="0" w:color="auto"/>
        <w:right w:val="none" w:sz="0" w:space="0" w:color="auto"/>
      </w:divBdr>
    </w:div>
    <w:div w:id="576982486">
      <w:bodyDiv w:val="1"/>
      <w:marLeft w:val="0"/>
      <w:marRight w:val="0"/>
      <w:marTop w:val="0"/>
      <w:marBottom w:val="0"/>
      <w:divBdr>
        <w:top w:val="none" w:sz="0" w:space="0" w:color="auto"/>
        <w:left w:val="none" w:sz="0" w:space="0" w:color="auto"/>
        <w:bottom w:val="none" w:sz="0" w:space="0" w:color="auto"/>
        <w:right w:val="none" w:sz="0" w:space="0" w:color="auto"/>
      </w:divBdr>
    </w:div>
    <w:div w:id="623580408">
      <w:bodyDiv w:val="1"/>
      <w:marLeft w:val="0"/>
      <w:marRight w:val="0"/>
      <w:marTop w:val="0"/>
      <w:marBottom w:val="0"/>
      <w:divBdr>
        <w:top w:val="none" w:sz="0" w:space="0" w:color="auto"/>
        <w:left w:val="none" w:sz="0" w:space="0" w:color="auto"/>
        <w:bottom w:val="none" w:sz="0" w:space="0" w:color="auto"/>
        <w:right w:val="none" w:sz="0" w:space="0" w:color="auto"/>
      </w:divBdr>
    </w:div>
    <w:div w:id="659890050">
      <w:bodyDiv w:val="1"/>
      <w:marLeft w:val="0"/>
      <w:marRight w:val="0"/>
      <w:marTop w:val="0"/>
      <w:marBottom w:val="0"/>
      <w:divBdr>
        <w:top w:val="none" w:sz="0" w:space="0" w:color="auto"/>
        <w:left w:val="none" w:sz="0" w:space="0" w:color="auto"/>
        <w:bottom w:val="none" w:sz="0" w:space="0" w:color="auto"/>
        <w:right w:val="none" w:sz="0" w:space="0" w:color="auto"/>
      </w:divBdr>
    </w:div>
    <w:div w:id="738601384">
      <w:bodyDiv w:val="1"/>
      <w:marLeft w:val="0"/>
      <w:marRight w:val="0"/>
      <w:marTop w:val="0"/>
      <w:marBottom w:val="0"/>
      <w:divBdr>
        <w:top w:val="none" w:sz="0" w:space="0" w:color="auto"/>
        <w:left w:val="none" w:sz="0" w:space="0" w:color="auto"/>
        <w:bottom w:val="none" w:sz="0" w:space="0" w:color="auto"/>
        <w:right w:val="none" w:sz="0" w:space="0" w:color="auto"/>
      </w:divBdr>
    </w:div>
    <w:div w:id="754909391">
      <w:bodyDiv w:val="1"/>
      <w:marLeft w:val="0"/>
      <w:marRight w:val="0"/>
      <w:marTop w:val="0"/>
      <w:marBottom w:val="0"/>
      <w:divBdr>
        <w:top w:val="none" w:sz="0" w:space="0" w:color="auto"/>
        <w:left w:val="none" w:sz="0" w:space="0" w:color="auto"/>
        <w:bottom w:val="none" w:sz="0" w:space="0" w:color="auto"/>
        <w:right w:val="none" w:sz="0" w:space="0" w:color="auto"/>
      </w:divBdr>
    </w:div>
    <w:div w:id="806241192">
      <w:bodyDiv w:val="1"/>
      <w:marLeft w:val="0"/>
      <w:marRight w:val="0"/>
      <w:marTop w:val="0"/>
      <w:marBottom w:val="0"/>
      <w:divBdr>
        <w:top w:val="none" w:sz="0" w:space="0" w:color="auto"/>
        <w:left w:val="none" w:sz="0" w:space="0" w:color="auto"/>
        <w:bottom w:val="none" w:sz="0" w:space="0" w:color="auto"/>
        <w:right w:val="none" w:sz="0" w:space="0" w:color="auto"/>
      </w:divBdr>
    </w:div>
    <w:div w:id="825517309">
      <w:bodyDiv w:val="1"/>
      <w:marLeft w:val="0"/>
      <w:marRight w:val="0"/>
      <w:marTop w:val="0"/>
      <w:marBottom w:val="0"/>
      <w:divBdr>
        <w:top w:val="none" w:sz="0" w:space="0" w:color="auto"/>
        <w:left w:val="none" w:sz="0" w:space="0" w:color="auto"/>
        <w:bottom w:val="none" w:sz="0" w:space="0" w:color="auto"/>
        <w:right w:val="none" w:sz="0" w:space="0" w:color="auto"/>
      </w:divBdr>
    </w:div>
    <w:div w:id="877471833">
      <w:bodyDiv w:val="1"/>
      <w:marLeft w:val="0"/>
      <w:marRight w:val="0"/>
      <w:marTop w:val="0"/>
      <w:marBottom w:val="0"/>
      <w:divBdr>
        <w:top w:val="none" w:sz="0" w:space="0" w:color="auto"/>
        <w:left w:val="none" w:sz="0" w:space="0" w:color="auto"/>
        <w:bottom w:val="none" w:sz="0" w:space="0" w:color="auto"/>
        <w:right w:val="none" w:sz="0" w:space="0" w:color="auto"/>
      </w:divBdr>
    </w:div>
    <w:div w:id="878587194">
      <w:bodyDiv w:val="1"/>
      <w:marLeft w:val="0"/>
      <w:marRight w:val="0"/>
      <w:marTop w:val="0"/>
      <w:marBottom w:val="0"/>
      <w:divBdr>
        <w:top w:val="none" w:sz="0" w:space="0" w:color="auto"/>
        <w:left w:val="none" w:sz="0" w:space="0" w:color="auto"/>
        <w:bottom w:val="none" w:sz="0" w:space="0" w:color="auto"/>
        <w:right w:val="none" w:sz="0" w:space="0" w:color="auto"/>
      </w:divBdr>
    </w:div>
    <w:div w:id="1002856760">
      <w:bodyDiv w:val="1"/>
      <w:marLeft w:val="0"/>
      <w:marRight w:val="0"/>
      <w:marTop w:val="0"/>
      <w:marBottom w:val="0"/>
      <w:divBdr>
        <w:top w:val="none" w:sz="0" w:space="0" w:color="auto"/>
        <w:left w:val="none" w:sz="0" w:space="0" w:color="auto"/>
        <w:bottom w:val="none" w:sz="0" w:space="0" w:color="auto"/>
        <w:right w:val="none" w:sz="0" w:space="0" w:color="auto"/>
      </w:divBdr>
    </w:div>
    <w:div w:id="1020737355">
      <w:bodyDiv w:val="1"/>
      <w:marLeft w:val="0"/>
      <w:marRight w:val="0"/>
      <w:marTop w:val="0"/>
      <w:marBottom w:val="0"/>
      <w:divBdr>
        <w:top w:val="none" w:sz="0" w:space="0" w:color="auto"/>
        <w:left w:val="none" w:sz="0" w:space="0" w:color="auto"/>
        <w:bottom w:val="none" w:sz="0" w:space="0" w:color="auto"/>
        <w:right w:val="none" w:sz="0" w:space="0" w:color="auto"/>
      </w:divBdr>
    </w:div>
    <w:div w:id="1028721046">
      <w:bodyDiv w:val="1"/>
      <w:marLeft w:val="0"/>
      <w:marRight w:val="0"/>
      <w:marTop w:val="0"/>
      <w:marBottom w:val="0"/>
      <w:divBdr>
        <w:top w:val="none" w:sz="0" w:space="0" w:color="auto"/>
        <w:left w:val="none" w:sz="0" w:space="0" w:color="auto"/>
        <w:bottom w:val="none" w:sz="0" w:space="0" w:color="auto"/>
        <w:right w:val="none" w:sz="0" w:space="0" w:color="auto"/>
      </w:divBdr>
    </w:div>
    <w:div w:id="1090933090">
      <w:bodyDiv w:val="1"/>
      <w:marLeft w:val="0"/>
      <w:marRight w:val="0"/>
      <w:marTop w:val="0"/>
      <w:marBottom w:val="0"/>
      <w:divBdr>
        <w:top w:val="none" w:sz="0" w:space="0" w:color="auto"/>
        <w:left w:val="none" w:sz="0" w:space="0" w:color="auto"/>
        <w:bottom w:val="none" w:sz="0" w:space="0" w:color="auto"/>
        <w:right w:val="none" w:sz="0" w:space="0" w:color="auto"/>
      </w:divBdr>
    </w:div>
    <w:div w:id="1145857379">
      <w:bodyDiv w:val="1"/>
      <w:marLeft w:val="0"/>
      <w:marRight w:val="0"/>
      <w:marTop w:val="0"/>
      <w:marBottom w:val="0"/>
      <w:divBdr>
        <w:top w:val="none" w:sz="0" w:space="0" w:color="auto"/>
        <w:left w:val="none" w:sz="0" w:space="0" w:color="auto"/>
        <w:bottom w:val="none" w:sz="0" w:space="0" w:color="auto"/>
        <w:right w:val="none" w:sz="0" w:space="0" w:color="auto"/>
      </w:divBdr>
    </w:div>
    <w:div w:id="1321616352">
      <w:bodyDiv w:val="1"/>
      <w:marLeft w:val="0"/>
      <w:marRight w:val="0"/>
      <w:marTop w:val="0"/>
      <w:marBottom w:val="0"/>
      <w:divBdr>
        <w:top w:val="none" w:sz="0" w:space="0" w:color="auto"/>
        <w:left w:val="none" w:sz="0" w:space="0" w:color="auto"/>
        <w:bottom w:val="none" w:sz="0" w:space="0" w:color="auto"/>
        <w:right w:val="none" w:sz="0" w:space="0" w:color="auto"/>
      </w:divBdr>
    </w:div>
    <w:div w:id="1356423956">
      <w:bodyDiv w:val="1"/>
      <w:marLeft w:val="0"/>
      <w:marRight w:val="0"/>
      <w:marTop w:val="0"/>
      <w:marBottom w:val="0"/>
      <w:divBdr>
        <w:top w:val="none" w:sz="0" w:space="0" w:color="auto"/>
        <w:left w:val="none" w:sz="0" w:space="0" w:color="auto"/>
        <w:bottom w:val="none" w:sz="0" w:space="0" w:color="auto"/>
        <w:right w:val="none" w:sz="0" w:space="0" w:color="auto"/>
      </w:divBdr>
    </w:div>
    <w:div w:id="1446077000">
      <w:bodyDiv w:val="1"/>
      <w:marLeft w:val="0"/>
      <w:marRight w:val="0"/>
      <w:marTop w:val="0"/>
      <w:marBottom w:val="0"/>
      <w:divBdr>
        <w:top w:val="none" w:sz="0" w:space="0" w:color="auto"/>
        <w:left w:val="none" w:sz="0" w:space="0" w:color="auto"/>
        <w:bottom w:val="none" w:sz="0" w:space="0" w:color="auto"/>
        <w:right w:val="none" w:sz="0" w:space="0" w:color="auto"/>
      </w:divBdr>
    </w:div>
    <w:div w:id="1478185233">
      <w:bodyDiv w:val="1"/>
      <w:marLeft w:val="0"/>
      <w:marRight w:val="0"/>
      <w:marTop w:val="0"/>
      <w:marBottom w:val="0"/>
      <w:divBdr>
        <w:top w:val="none" w:sz="0" w:space="0" w:color="auto"/>
        <w:left w:val="none" w:sz="0" w:space="0" w:color="auto"/>
        <w:bottom w:val="none" w:sz="0" w:space="0" w:color="auto"/>
        <w:right w:val="none" w:sz="0" w:space="0" w:color="auto"/>
      </w:divBdr>
      <w:divsChild>
        <w:div w:id="1956398441">
          <w:marLeft w:val="0"/>
          <w:marRight w:val="0"/>
          <w:marTop w:val="0"/>
          <w:marBottom w:val="0"/>
          <w:divBdr>
            <w:top w:val="none" w:sz="0" w:space="0" w:color="auto"/>
            <w:left w:val="none" w:sz="0" w:space="0" w:color="auto"/>
            <w:bottom w:val="none" w:sz="0" w:space="0" w:color="auto"/>
            <w:right w:val="none" w:sz="0" w:space="0" w:color="auto"/>
          </w:divBdr>
        </w:div>
      </w:divsChild>
    </w:div>
    <w:div w:id="1701281219">
      <w:bodyDiv w:val="1"/>
      <w:marLeft w:val="0"/>
      <w:marRight w:val="0"/>
      <w:marTop w:val="0"/>
      <w:marBottom w:val="0"/>
      <w:divBdr>
        <w:top w:val="none" w:sz="0" w:space="0" w:color="auto"/>
        <w:left w:val="none" w:sz="0" w:space="0" w:color="auto"/>
        <w:bottom w:val="none" w:sz="0" w:space="0" w:color="auto"/>
        <w:right w:val="none" w:sz="0" w:space="0" w:color="auto"/>
      </w:divBdr>
      <w:divsChild>
        <w:div w:id="1447116887">
          <w:marLeft w:val="547"/>
          <w:marRight w:val="0"/>
          <w:marTop w:val="115"/>
          <w:marBottom w:val="0"/>
          <w:divBdr>
            <w:top w:val="none" w:sz="0" w:space="0" w:color="auto"/>
            <w:left w:val="none" w:sz="0" w:space="0" w:color="auto"/>
            <w:bottom w:val="none" w:sz="0" w:space="0" w:color="auto"/>
            <w:right w:val="none" w:sz="0" w:space="0" w:color="auto"/>
          </w:divBdr>
        </w:div>
        <w:div w:id="604465677">
          <w:marLeft w:val="547"/>
          <w:marRight w:val="0"/>
          <w:marTop w:val="115"/>
          <w:marBottom w:val="0"/>
          <w:divBdr>
            <w:top w:val="none" w:sz="0" w:space="0" w:color="auto"/>
            <w:left w:val="none" w:sz="0" w:space="0" w:color="auto"/>
            <w:bottom w:val="none" w:sz="0" w:space="0" w:color="auto"/>
            <w:right w:val="none" w:sz="0" w:space="0" w:color="auto"/>
          </w:divBdr>
        </w:div>
        <w:div w:id="1332293538">
          <w:marLeft w:val="547"/>
          <w:marRight w:val="0"/>
          <w:marTop w:val="115"/>
          <w:marBottom w:val="0"/>
          <w:divBdr>
            <w:top w:val="none" w:sz="0" w:space="0" w:color="auto"/>
            <w:left w:val="none" w:sz="0" w:space="0" w:color="auto"/>
            <w:bottom w:val="none" w:sz="0" w:space="0" w:color="auto"/>
            <w:right w:val="none" w:sz="0" w:space="0" w:color="auto"/>
          </w:divBdr>
        </w:div>
        <w:div w:id="1264413536">
          <w:marLeft w:val="547"/>
          <w:marRight w:val="0"/>
          <w:marTop w:val="115"/>
          <w:marBottom w:val="0"/>
          <w:divBdr>
            <w:top w:val="none" w:sz="0" w:space="0" w:color="auto"/>
            <w:left w:val="none" w:sz="0" w:space="0" w:color="auto"/>
            <w:bottom w:val="none" w:sz="0" w:space="0" w:color="auto"/>
            <w:right w:val="none" w:sz="0" w:space="0" w:color="auto"/>
          </w:divBdr>
        </w:div>
        <w:div w:id="1629817158">
          <w:marLeft w:val="547"/>
          <w:marRight w:val="0"/>
          <w:marTop w:val="115"/>
          <w:marBottom w:val="0"/>
          <w:divBdr>
            <w:top w:val="none" w:sz="0" w:space="0" w:color="auto"/>
            <w:left w:val="none" w:sz="0" w:space="0" w:color="auto"/>
            <w:bottom w:val="none" w:sz="0" w:space="0" w:color="auto"/>
            <w:right w:val="none" w:sz="0" w:space="0" w:color="auto"/>
          </w:divBdr>
        </w:div>
        <w:div w:id="795299901">
          <w:marLeft w:val="547"/>
          <w:marRight w:val="0"/>
          <w:marTop w:val="115"/>
          <w:marBottom w:val="0"/>
          <w:divBdr>
            <w:top w:val="none" w:sz="0" w:space="0" w:color="auto"/>
            <w:left w:val="none" w:sz="0" w:space="0" w:color="auto"/>
            <w:bottom w:val="none" w:sz="0" w:space="0" w:color="auto"/>
            <w:right w:val="none" w:sz="0" w:space="0" w:color="auto"/>
          </w:divBdr>
        </w:div>
      </w:divsChild>
    </w:div>
    <w:div w:id="1747266094">
      <w:bodyDiv w:val="1"/>
      <w:marLeft w:val="0"/>
      <w:marRight w:val="0"/>
      <w:marTop w:val="0"/>
      <w:marBottom w:val="0"/>
      <w:divBdr>
        <w:top w:val="none" w:sz="0" w:space="0" w:color="auto"/>
        <w:left w:val="none" w:sz="0" w:space="0" w:color="auto"/>
        <w:bottom w:val="none" w:sz="0" w:space="0" w:color="auto"/>
        <w:right w:val="none" w:sz="0" w:space="0" w:color="auto"/>
      </w:divBdr>
    </w:div>
    <w:div w:id="1758400532">
      <w:bodyDiv w:val="1"/>
      <w:marLeft w:val="0"/>
      <w:marRight w:val="0"/>
      <w:marTop w:val="0"/>
      <w:marBottom w:val="0"/>
      <w:divBdr>
        <w:top w:val="none" w:sz="0" w:space="0" w:color="auto"/>
        <w:left w:val="none" w:sz="0" w:space="0" w:color="auto"/>
        <w:bottom w:val="none" w:sz="0" w:space="0" w:color="auto"/>
        <w:right w:val="none" w:sz="0" w:space="0" w:color="auto"/>
      </w:divBdr>
    </w:div>
    <w:div w:id="1800371536">
      <w:bodyDiv w:val="1"/>
      <w:marLeft w:val="0"/>
      <w:marRight w:val="0"/>
      <w:marTop w:val="0"/>
      <w:marBottom w:val="0"/>
      <w:divBdr>
        <w:top w:val="none" w:sz="0" w:space="0" w:color="auto"/>
        <w:left w:val="none" w:sz="0" w:space="0" w:color="auto"/>
        <w:bottom w:val="none" w:sz="0" w:space="0" w:color="auto"/>
        <w:right w:val="none" w:sz="0" w:space="0" w:color="auto"/>
      </w:divBdr>
    </w:div>
    <w:div w:id="1820414988">
      <w:bodyDiv w:val="1"/>
      <w:marLeft w:val="0"/>
      <w:marRight w:val="0"/>
      <w:marTop w:val="0"/>
      <w:marBottom w:val="0"/>
      <w:divBdr>
        <w:top w:val="none" w:sz="0" w:space="0" w:color="auto"/>
        <w:left w:val="none" w:sz="0" w:space="0" w:color="auto"/>
        <w:bottom w:val="none" w:sz="0" w:space="0" w:color="auto"/>
        <w:right w:val="none" w:sz="0" w:space="0" w:color="auto"/>
      </w:divBdr>
    </w:div>
    <w:div w:id="1823113107">
      <w:bodyDiv w:val="1"/>
      <w:marLeft w:val="0"/>
      <w:marRight w:val="0"/>
      <w:marTop w:val="0"/>
      <w:marBottom w:val="0"/>
      <w:divBdr>
        <w:top w:val="none" w:sz="0" w:space="0" w:color="auto"/>
        <w:left w:val="none" w:sz="0" w:space="0" w:color="auto"/>
        <w:bottom w:val="none" w:sz="0" w:space="0" w:color="auto"/>
        <w:right w:val="none" w:sz="0" w:space="0" w:color="auto"/>
      </w:divBdr>
    </w:div>
    <w:div w:id="1851985284">
      <w:bodyDiv w:val="1"/>
      <w:marLeft w:val="0"/>
      <w:marRight w:val="0"/>
      <w:marTop w:val="0"/>
      <w:marBottom w:val="0"/>
      <w:divBdr>
        <w:top w:val="none" w:sz="0" w:space="0" w:color="auto"/>
        <w:left w:val="none" w:sz="0" w:space="0" w:color="auto"/>
        <w:bottom w:val="none" w:sz="0" w:space="0" w:color="auto"/>
        <w:right w:val="none" w:sz="0" w:space="0" w:color="auto"/>
      </w:divBdr>
    </w:div>
    <w:div w:id="1852718216">
      <w:bodyDiv w:val="1"/>
      <w:marLeft w:val="0"/>
      <w:marRight w:val="0"/>
      <w:marTop w:val="0"/>
      <w:marBottom w:val="0"/>
      <w:divBdr>
        <w:top w:val="none" w:sz="0" w:space="0" w:color="auto"/>
        <w:left w:val="none" w:sz="0" w:space="0" w:color="auto"/>
        <w:bottom w:val="none" w:sz="0" w:space="0" w:color="auto"/>
        <w:right w:val="none" w:sz="0" w:space="0" w:color="auto"/>
      </w:divBdr>
    </w:div>
    <w:div w:id="1857159618">
      <w:bodyDiv w:val="1"/>
      <w:marLeft w:val="0"/>
      <w:marRight w:val="0"/>
      <w:marTop w:val="0"/>
      <w:marBottom w:val="0"/>
      <w:divBdr>
        <w:top w:val="none" w:sz="0" w:space="0" w:color="auto"/>
        <w:left w:val="none" w:sz="0" w:space="0" w:color="auto"/>
        <w:bottom w:val="none" w:sz="0" w:space="0" w:color="auto"/>
        <w:right w:val="none" w:sz="0" w:space="0" w:color="auto"/>
      </w:divBdr>
    </w:div>
    <w:div w:id="199610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3.png"/><Relationship Id="rId2" Type="http://schemas.openxmlformats.org/officeDocument/2006/relationships/image" Target="media/image30.png"/><Relationship Id="rId1"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4.png"/><Relationship Id="rId10" Type="http://schemas.openxmlformats.org/officeDocument/2006/relationships/image" Target="media/image8.png"/><Relationship Id="rId4" Type="http://schemas.openxmlformats.org/officeDocument/2006/relationships/image" Target="media/image5.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85436-8F4C-8B4A-827C-4D89612C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1806</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4</cp:revision>
  <cp:lastPrinted>2024-12-02T13:30:00Z</cp:lastPrinted>
  <dcterms:created xsi:type="dcterms:W3CDTF">2025-01-09T15:04:00Z</dcterms:created>
  <dcterms:modified xsi:type="dcterms:W3CDTF">2025-02-15T10:36:00Z</dcterms:modified>
</cp:coreProperties>
</file>